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CDCD" w14:textId="7F0FFB06" w:rsidR="00F35D7D" w:rsidRPr="00DD1176" w:rsidRDefault="002D35F0" w:rsidP="002D35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D1176">
        <w:rPr>
          <w:rFonts w:ascii="Times New Roman" w:hAnsi="Times New Roman" w:cs="Times New Roman"/>
          <w:b/>
          <w:bCs/>
          <w:sz w:val="24"/>
          <w:szCs w:val="24"/>
          <w:lang w:val="de-DE"/>
        </w:rPr>
        <w:t>Prozessmodell der Emotionsregulierung Fragebogen (PMER</w:t>
      </w:r>
      <w:r w:rsidR="00460577">
        <w:rPr>
          <w:rFonts w:ascii="Times New Roman" w:hAnsi="Times New Roman" w:cs="Times New Roman"/>
          <w:b/>
          <w:bCs/>
          <w:sz w:val="24"/>
          <w:szCs w:val="24"/>
          <w:lang w:val="de-DE"/>
        </w:rPr>
        <w:t>Q</w:t>
      </w:r>
      <w:r w:rsidRPr="00DD1176">
        <w:rPr>
          <w:rFonts w:ascii="Times New Roman" w:hAnsi="Times New Roman" w:cs="Times New Roman"/>
          <w:b/>
          <w:bCs/>
          <w:sz w:val="24"/>
          <w:szCs w:val="24"/>
          <w:lang w:val="de-DE"/>
        </w:rPr>
        <w:t>)</w:t>
      </w:r>
    </w:p>
    <w:p w14:paraId="602DE57D" w14:textId="55BB756F" w:rsidR="001E287D" w:rsidRPr="00DA64C3" w:rsidRDefault="001E287D" w:rsidP="00BA6A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EE4590E" w14:textId="799EE716" w:rsidR="003A6983" w:rsidRPr="00440156" w:rsidRDefault="003A6983" w:rsidP="003A6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0156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anslated and resolved by</w:t>
      </w:r>
    </w:p>
    <w:p w14:paraId="72A75F87" w14:textId="77777777" w:rsidR="00056B87" w:rsidRPr="00440156" w:rsidRDefault="00056B87" w:rsidP="00056B87">
      <w:pPr>
        <w:rPr>
          <w:rFonts w:ascii="Times New Roman" w:hAnsi="Times New Roman" w:cs="Times New Roman"/>
          <w:sz w:val="24"/>
          <w:szCs w:val="24"/>
        </w:rPr>
      </w:pPr>
      <w:r w:rsidRPr="00440156">
        <w:rPr>
          <w:rFonts w:ascii="Times New Roman" w:hAnsi="Times New Roman" w:cs="Times New Roman"/>
          <w:sz w:val="24"/>
          <w:szCs w:val="24"/>
        </w:rPr>
        <w:t>Johannes B. Heekerens (johannes.heekerens@charite.de)</w:t>
      </w:r>
    </w:p>
    <w:p w14:paraId="1A08B256" w14:textId="77777777" w:rsidR="00056B87" w:rsidRPr="00AA1C0F" w:rsidRDefault="00056B87" w:rsidP="00056B87">
      <w:pPr>
        <w:rPr>
          <w:rFonts w:ascii="Times New Roman" w:hAnsi="Times New Roman" w:cs="Times New Roman"/>
          <w:sz w:val="24"/>
          <w:szCs w:val="24"/>
        </w:rPr>
      </w:pPr>
      <w:r w:rsidRPr="00AA1C0F">
        <w:rPr>
          <w:rFonts w:ascii="Times New Roman" w:hAnsi="Times New Roman" w:cs="Times New Roman"/>
          <w:sz w:val="24"/>
          <w:szCs w:val="24"/>
        </w:rPr>
        <w:t>Katja Pollak (katja.pollak@psychologie.uni-freiburg.de)</w:t>
      </w:r>
    </w:p>
    <w:p w14:paraId="290568FD" w14:textId="77777777" w:rsidR="00053CE6" w:rsidRPr="00AA1C0F" w:rsidRDefault="00053CE6" w:rsidP="00056B87">
      <w:pPr>
        <w:rPr>
          <w:rFonts w:ascii="Times New Roman" w:hAnsi="Times New Roman" w:cs="Times New Roman"/>
          <w:sz w:val="24"/>
          <w:szCs w:val="24"/>
        </w:rPr>
      </w:pPr>
    </w:p>
    <w:p w14:paraId="68312F0A" w14:textId="77777777" w:rsidR="00053CE6" w:rsidRPr="006634DA" w:rsidRDefault="00053CE6" w:rsidP="00053CE6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634DA">
        <w:rPr>
          <w:rFonts w:ascii="Times New Roman" w:hAnsi="Times New Roman" w:cs="Times New Roman"/>
          <w:sz w:val="24"/>
          <w:szCs w:val="24"/>
        </w:rPr>
        <w:t xml:space="preserve">Heekerens, J. B., Olderbak, S., Gross, J. J., Wingenfeld, K., &amp; Roepke, S. (2024). The Process Model of Emotion Regulation Questionnaire (PMERQ): Psychometric properties and validity of a German version. </w:t>
      </w:r>
      <w:r w:rsidRPr="000B23B7">
        <w:rPr>
          <w:rFonts w:ascii="Times New Roman" w:hAnsi="Times New Roman" w:cs="Times New Roman"/>
          <w:i/>
          <w:iCs/>
          <w:sz w:val="24"/>
          <w:szCs w:val="24"/>
        </w:rPr>
        <w:t>European Journal of Psychological Assessment</w:t>
      </w:r>
      <w:r w:rsidRPr="006634DA">
        <w:rPr>
          <w:rFonts w:ascii="Times New Roman" w:hAnsi="Times New Roman" w:cs="Times New Roman"/>
          <w:sz w:val="24"/>
          <w:szCs w:val="24"/>
        </w:rPr>
        <w:t>. Advance online publication. https://doi.org/10.1027/1015-5759/a000863</w:t>
      </w:r>
    </w:p>
    <w:p w14:paraId="62EE8C8E" w14:textId="77777777" w:rsidR="00BA6A6D" w:rsidRPr="00053CE6" w:rsidRDefault="00BA6A6D" w:rsidP="001572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3AD553" w14:textId="77777777" w:rsidR="00D045A3" w:rsidRPr="003C6B5C" w:rsidRDefault="00217A60" w:rsidP="00106101">
      <w:pPr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Wir möchten Ihnen gerne einige Fragen zu Ihren Gefühlen stellen. </w:t>
      </w:r>
      <w:r w:rsidR="00886C96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Uns interessiert, </w:t>
      </w:r>
      <w:r w:rsidR="00C42332" w:rsidRPr="003C6B5C">
        <w:rPr>
          <w:rFonts w:ascii="Times New Roman" w:hAnsi="Times New Roman" w:cs="Times New Roman"/>
          <w:iCs/>
          <w:sz w:val="24"/>
          <w:szCs w:val="24"/>
          <w:lang w:val="de-DE"/>
        </w:rPr>
        <w:t>was</w:t>
      </w:r>
      <w:r w:rsidR="00886C96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="00EB1EE5" w:rsidRPr="003C6B5C">
        <w:rPr>
          <w:rFonts w:ascii="Times New Roman" w:hAnsi="Times New Roman" w:cs="Times New Roman"/>
          <w:iCs/>
          <w:sz w:val="24"/>
          <w:szCs w:val="24"/>
          <w:lang w:val="de-DE"/>
        </w:rPr>
        <w:t>Sie</w:t>
      </w:r>
      <w:r w:rsidR="00886C96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="00C42332" w:rsidRPr="003C6B5C">
        <w:rPr>
          <w:rFonts w:ascii="Times New Roman" w:hAnsi="Times New Roman" w:cs="Times New Roman"/>
          <w:iCs/>
          <w:sz w:val="24"/>
          <w:szCs w:val="24"/>
          <w:lang w:val="de-DE"/>
        </w:rPr>
        <w:t>tun</w:t>
      </w:r>
      <w:r w:rsidR="00886C96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, um ihre </w:t>
      </w:r>
      <w:r w:rsidR="00C42332" w:rsidRPr="003C6B5C">
        <w:rPr>
          <w:rFonts w:ascii="Times New Roman" w:hAnsi="Times New Roman" w:cs="Times New Roman"/>
          <w:iCs/>
          <w:sz w:val="24"/>
          <w:szCs w:val="24"/>
          <w:lang w:val="de-DE"/>
        </w:rPr>
        <w:t>Gefühle</w:t>
      </w:r>
      <w:r w:rsidR="00886C96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="0034156B" w:rsidRPr="003C6B5C">
        <w:rPr>
          <w:rFonts w:ascii="Times New Roman" w:hAnsi="Times New Roman" w:cs="Times New Roman"/>
          <w:iCs/>
          <w:sz w:val="24"/>
          <w:szCs w:val="24"/>
          <w:lang w:val="de-DE"/>
        </w:rPr>
        <w:t>unter Kontrolle zu halten</w:t>
      </w:r>
      <w:r w:rsidR="00785B07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, bzw. </w:t>
      </w:r>
      <w:r w:rsidR="00886C96" w:rsidRPr="003C6B5C">
        <w:rPr>
          <w:rFonts w:ascii="Times New Roman" w:hAnsi="Times New Roman" w:cs="Times New Roman"/>
          <w:iCs/>
          <w:sz w:val="24"/>
          <w:szCs w:val="24"/>
          <w:lang w:val="de-DE"/>
        </w:rPr>
        <w:t>zu regulieren</w:t>
      </w:r>
      <w:r w:rsidR="00A10D12" w:rsidRPr="003C6B5C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="00886C96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="00A10D12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Dabei interessiert uns besonders, </w:t>
      </w:r>
      <w:r w:rsidR="00EB1EE5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was </w:t>
      </w:r>
      <w:r w:rsidR="00334F1F" w:rsidRPr="003C6B5C">
        <w:rPr>
          <w:rFonts w:ascii="Times New Roman" w:hAnsi="Times New Roman" w:cs="Times New Roman"/>
          <w:iCs/>
          <w:sz w:val="24"/>
          <w:szCs w:val="24"/>
          <w:lang w:val="de-DE"/>
        </w:rPr>
        <w:t>Si</w:t>
      </w:r>
      <w:r w:rsidR="003B39B4" w:rsidRPr="003C6B5C">
        <w:rPr>
          <w:rFonts w:ascii="Times New Roman" w:hAnsi="Times New Roman" w:cs="Times New Roman"/>
          <w:iCs/>
          <w:sz w:val="24"/>
          <w:szCs w:val="24"/>
          <w:lang w:val="de-DE"/>
        </w:rPr>
        <w:t>e</w:t>
      </w:r>
      <w:r w:rsidR="00334F1F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tun,</w:t>
      </w:r>
      <w:r w:rsidR="00886C96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um die </w:t>
      </w:r>
      <w:r w:rsidR="000F6DA0" w:rsidRPr="003C6B5C">
        <w:rPr>
          <w:rFonts w:ascii="Times New Roman" w:hAnsi="Times New Roman" w:cs="Times New Roman"/>
          <w:iCs/>
          <w:sz w:val="24"/>
          <w:szCs w:val="24"/>
          <w:lang w:val="de-DE"/>
        </w:rPr>
        <w:t>unangenehmen Gefühle</w:t>
      </w:r>
      <w:r w:rsidR="00886C96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, die sie empfinden, zu verringern. </w:t>
      </w:r>
    </w:p>
    <w:p w14:paraId="5EF0C1D6" w14:textId="1E3E25B6" w:rsidR="00886C96" w:rsidRPr="00D045A3" w:rsidRDefault="00955B15" w:rsidP="00D04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Bitte beantworten Sie die </w:t>
      </w:r>
      <w:r w:rsidR="003E186D" w:rsidRPr="003C6B5C">
        <w:rPr>
          <w:rFonts w:ascii="Times New Roman" w:hAnsi="Times New Roman" w:cs="Times New Roman"/>
          <w:iCs/>
          <w:sz w:val="24"/>
          <w:szCs w:val="24"/>
          <w:lang w:val="de-DE"/>
        </w:rPr>
        <w:t>Fragen, indem Sie die</w:t>
      </w:r>
      <w:r w:rsidR="00886C96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aufgeführten Antwortmöglichkeiten</w:t>
      </w:r>
      <w:r w:rsidR="0004674F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nutzen</w:t>
      </w:r>
      <w:r w:rsidR="00886C96" w:rsidRPr="003C6B5C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="00D045A3" w:rsidRPr="003C6B5C">
        <w:rPr>
          <w:rFonts w:ascii="Times New Roman" w:hAnsi="Times New Roman" w:cs="Times New Roman"/>
          <w:sz w:val="23"/>
          <w:szCs w:val="23"/>
          <w:lang w:val="de-DE"/>
        </w:rPr>
        <w:t xml:space="preserve">Obwohl manche der Fragen ähnlich klingen, unterscheiden sie sich in wesentlichen Punkten. </w:t>
      </w:r>
      <w:r w:rsidR="00886C96" w:rsidRPr="00D045A3">
        <w:rPr>
          <w:rFonts w:ascii="Times New Roman" w:hAnsi="Times New Roman" w:cs="Times New Roman"/>
          <w:iCs/>
          <w:sz w:val="24"/>
          <w:szCs w:val="24"/>
          <w:lang w:val="de-DE"/>
        </w:rPr>
        <w:t>Es gibt keine richtige oder falsche Antwort.</w:t>
      </w:r>
    </w:p>
    <w:p w14:paraId="32A56848" w14:textId="77777777" w:rsidR="00BA6A6D" w:rsidRPr="00D045A3" w:rsidRDefault="00BA6A6D" w:rsidP="00BA6A6D">
      <w:pPr>
        <w:rPr>
          <w:rFonts w:ascii="Times New Roman" w:hAnsi="Times New Roman" w:cs="Times New Roman"/>
          <w:iCs/>
          <w:sz w:val="24"/>
          <w:szCs w:val="24"/>
          <w:lang w:val="de-DE"/>
        </w:rPr>
      </w:pPr>
    </w:p>
    <w:tbl>
      <w:tblPr>
        <w:tblW w:w="5128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608"/>
        <w:gridCol w:w="1607"/>
        <w:gridCol w:w="1607"/>
        <w:gridCol w:w="1607"/>
        <w:gridCol w:w="1609"/>
        <w:gridCol w:w="1609"/>
      </w:tblGrid>
      <w:tr w:rsidR="00BA6A6D" w:rsidRPr="00BC05B8" w14:paraId="13FBEC09" w14:textId="77777777" w:rsidTr="008D2CA9">
        <w:trPr>
          <w:trHeight w:val="206"/>
        </w:trPr>
        <w:tc>
          <w:tcPr>
            <w:tcW w:w="833" w:type="pct"/>
          </w:tcPr>
          <w:p w14:paraId="194AE0BD" w14:textId="77777777" w:rsidR="00BA6A6D" w:rsidRPr="00BC05B8" w:rsidRDefault="00BA6A6D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1</w:t>
            </w:r>
          </w:p>
        </w:tc>
        <w:tc>
          <w:tcPr>
            <w:tcW w:w="833" w:type="pct"/>
          </w:tcPr>
          <w:p w14:paraId="689C60E4" w14:textId="77777777" w:rsidR="00BA6A6D" w:rsidRPr="00BC05B8" w:rsidRDefault="00BA6A6D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2</w:t>
            </w:r>
          </w:p>
        </w:tc>
        <w:tc>
          <w:tcPr>
            <w:tcW w:w="833" w:type="pct"/>
          </w:tcPr>
          <w:p w14:paraId="523DE770" w14:textId="77777777" w:rsidR="00BA6A6D" w:rsidRPr="00BC05B8" w:rsidRDefault="00BA6A6D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3</w:t>
            </w:r>
          </w:p>
        </w:tc>
        <w:tc>
          <w:tcPr>
            <w:tcW w:w="833" w:type="pct"/>
          </w:tcPr>
          <w:p w14:paraId="2BE4A102" w14:textId="77777777" w:rsidR="00BA6A6D" w:rsidRPr="00BC05B8" w:rsidRDefault="00BA6A6D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4</w:t>
            </w:r>
          </w:p>
        </w:tc>
        <w:tc>
          <w:tcPr>
            <w:tcW w:w="834" w:type="pct"/>
          </w:tcPr>
          <w:p w14:paraId="7D01A416" w14:textId="77777777" w:rsidR="00BA6A6D" w:rsidRPr="00BC05B8" w:rsidRDefault="00BA6A6D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5</w:t>
            </w:r>
          </w:p>
        </w:tc>
        <w:tc>
          <w:tcPr>
            <w:tcW w:w="834" w:type="pct"/>
          </w:tcPr>
          <w:p w14:paraId="4300E271" w14:textId="77777777" w:rsidR="00BA6A6D" w:rsidRPr="00BC05B8" w:rsidRDefault="00BA6A6D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6</w:t>
            </w:r>
          </w:p>
        </w:tc>
      </w:tr>
      <w:tr w:rsidR="00BA6A6D" w:rsidRPr="00BC05B8" w14:paraId="74168ECD" w14:textId="77777777" w:rsidTr="00551DE2">
        <w:trPr>
          <w:trHeight w:val="941"/>
        </w:trPr>
        <w:tc>
          <w:tcPr>
            <w:tcW w:w="833" w:type="pct"/>
          </w:tcPr>
          <w:p w14:paraId="5EC11471" w14:textId="77777777" w:rsidR="00BA6A6D" w:rsidRPr="00BC05B8" w:rsidRDefault="00BA6A6D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  <w:lang w:val="de-DE"/>
              </w:rPr>
            </w:pPr>
            <w:proofErr w:type="gramStart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  <w:lang w:val="de-DE"/>
              </w:rPr>
              <w:t>Stimme überhaupt</w:t>
            </w:r>
            <w:proofErr w:type="gramEnd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  <w:lang w:val="de-DE"/>
              </w:rPr>
              <w:t xml:space="preserve"> nicht zu</w:t>
            </w:r>
          </w:p>
          <w:p w14:paraId="429AC6B9" w14:textId="4F1ED6E9" w:rsidR="0047235B" w:rsidRPr="00BC05B8" w:rsidRDefault="0047235B" w:rsidP="008D2CA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  <w:lang w:val="de-DE"/>
              </w:rPr>
            </w:pPr>
          </w:p>
        </w:tc>
        <w:tc>
          <w:tcPr>
            <w:tcW w:w="833" w:type="pct"/>
          </w:tcPr>
          <w:p w14:paraId="38BD6435" w14:textId="77777777" w:rsidR="00BA6A6D" w:rsidRPr="00BC05B8" w:rsidRDefault="00BA6A6D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  <w:proofErr w:type="spellStart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Stimme</w:t>
            </w:r>
            <w:proofErr w:type="spellEnd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 xml:space="preserve"> </w:t>
            </w:r>
            <w:proofErr w:type="spellStart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nicht</w:t>
            </w:r>
            <w:proofErr w:type="spellEnd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 xml:space="preserve"> </w:t>
            </w:r>
            <w:proofErr w:type="spellStart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zu</w:t>
            </w:r>
            <w:proofErr w:type="spellEnd"/>
          </w:p>
          <w:p w14:paraId="46C67C8D" w14:textId="6D27816F" w:rsidR="0047235B" w:rsidRPr="00BC05B8" w:rsidRDefault="0047235B" w:rsidP="00551D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</w:p>
        </w:tc>
        <w:tc>
          <w:tcPr>
            <w:tcW w:w="833" w:type="pct"/>
          </w:tcPr>
          <w:p w14:paraId="37686487" w14:textId="77777777" w:rsidR="00BA6A6D" w:rsidRPr="00BC05B8" w:rsidRDefault="00BA6A6D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  <w:lang w:val="de-DE"/>
              </w:rPr>
            </w:pPr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  <w:lang w:val="de-DE"/>
              </w:rPr>
              <w:t>Stimme eher nicht zu</w:t>
            </w:r>
          </w:p>
          <w:p w14:paraId="0E34B4EE" w14:textId="77777777" w:rsidR="0047235B" w:rsidRPr="00BC05B8" w:rsidRDefault="0047235B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  <w:lang w:val="de-DE"/>
              </w:rPr>
            </w:pPr>
          </w:p>
          <w:p w14:paraId="47A502CA" w14:textId="71BE107D" w:rsidR="0047235B" w:rsidRPr="00BC05B8" w:rsidRDefault="0047235B" w:rsidP="00551D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  <w:lang w:val="de-DE"/>
              </w:rPr>
            </w:pPr>
          </w:p>
        </w:tc>
        <w:tc>
          <w:tcPr>
            <w:tcW w:w="833" w:type="pct"/>
          </w:tcPr>
          <w:p w14:paraId="2068E9DC" w14:textId="69222296" w:rsidR="0047235B" w:rsidRPr="00BC05B8" w:rsidRDefault="00BA6A6D" w:rsidP="00551D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  <w:lang w:val="de-DE"/>
              </w:rPr>
            </w:pPr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  <w:lang w:val="de-DE"/>
              </w:rPr>
              <w:t>Stimme eher zu</w:t>
            </w:r>
          </w:p>
        </w:tc>
        <w:tc>
          <w:tcPr>
            <w:tcW w:w="834" w:type="pct"/>
          </w:tcPr>
          <w:p w14:paraId="5D543C78" w14:textId="77777777" w:rsidR="00BA6A6D" w:rsidRPr="00BC05B8" w:rsidRDefault="00BA6A6D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  <w:proofErr w:type="spellStart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Stimme</w:t>
            </w:r>
            <w:proofErr w:type="spellEnd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 xml:space="preserve"> </w:t>
            </w:r>
            <w:proofErr w:type="spellStart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zu</w:t>
            </w:r>
            <w:proofErr w:type="spellEnd"/>
          </w:p>
          <w:p w14:paraId="47D3492A" w14:textId="77777777" w:rsidR="0047235B" w:rsidRPr="00BC05B8" w:rsidRDefault="0047235B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</w:p>
          <w:p w14:paraId="73E054AA" w14:textId="3813BED7" w:rsidR="0047235B" w:rsidRPr="00BC05B8" w:rsidRDefault="0047235B" w:rsidP="00551D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</w:p>
        </w:tc>
        <w:tc>
          <w:tcPr>
            <w:tcW w:w="834" w:type="pct"/>
          </w:tcPr>
          <w:p w14:paraId="14C13140" w14:textId="77777777" w:rsidR="00BA6A6D" w:rsidRPr="00BC05B8" w:rsidRDefault="00BA6A6D" w:rsidP="002E25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  <w:proofErr w:type="spellStart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Stimme</w:t>
            </w:r>
            <w:proofErr w:type="spellEnd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 xml:space="preserve"> </w:t>
            </w:r>
            <w:proofErr w:type="spellStart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völlig</w:t>
            </w:r>
            <w:proofErr w:type="spellEnd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 xml:space="preserve"> </w:t>
            </w:r>
            <w:proofErr w:type="spellStart"/>
            <w:r w:rsidRPr="00BC05B8"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  <w:t>zu</w:t>
            </w:r>
            <w:proofErr w:type="spellEnd"/>
          </w:p>
          <w:p w14:paraId="001D035C" w14:textId="3CC27495" w:rsidR="0047235B" w:rsidRPr="00BC05B8" w:rsidRDefault="0047235B" w:rsidP="00551D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color="FFFFFF"/>
              </w:rPr>
            </w:pPr>
          </w:p>
        </w:tc>
      </w:tr>
    </w:tbl>
    <w:p w14:paraId="49BFE5DA" w14:textId="26E3EBD8" w:rsidR="00BA6A6D" w:rsidRDefault="00BA6A6D" w:rsidP="00BA6A6D">
      <w:pPr>
        <w:rPr>
          <w:rFonts w:ascii="Times New Roman" w:hAnsi="Times New Roman" w:cs="Times New Roman"/>
          <w:sz w:val="24"/>
          <w:szCs w:val="24"/>
        </w:rPr>
      </w:pPr>
    </w:p>
    <w:p w14:paraId="2A65CCC3" w14:textId="195CB170" w:rsidR="0047235B" w:rsidRPr="008D2CA9" w:rsidRDefault="00043D78" w:rsidP="00043D7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6816" w:rsidRPr="008D2CA9">
        <w:rPr>
          <w:rFonts w:ascii="Times New Roman" w:hAnsi="Times New Roman" w:cs="Times New Roman"/>
          <w:sz w:val="24"/>
          <w:szCs w:val="24"/>
          <w:lang w:val="de-DE"/>
        </w:rPr>
        <w:t>Um mich zu beruhigen</w:t>
      </w:r>
      <w:r w:rsidR="008721A8" w:rsidRPr="008D2CA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06816" w:rsidRPr="008D2C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 xml:space="preserve">zeige ich anderen nicht, wie ich mich fühle. </w:t>
      </w:r>
    </w:p>
    <w:p w14:paraId="219AB35E" w14:textId="01CCA870" w:rsidR="00E9263C" w:rsidRPr="008D2CA9" w:rsidRDefault="00043D78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2.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835683" w:rsidRPr="008C4DCF">
        <w:rPr>
          <w:rFonts w:ascii="Times New Roman" w:hAnsi="Times New Roman" w:cs="Times New Roman"/>
          <w:sz w:val="24"/>
          <w:szCs w:val="24"/>
          <w:lang w:val="de-DE"/>
        </w:rPr>
        <w:t xml:space="preserve">Um mich weniger aufzuregen, konzentriere ich mich auf </w:t>
      </w:r>
      <w:r w:rsidR="00835683">
        <w:rPr>
          <w:rFonts w:ascii="Times New Roman" w:hAnsi="Times New Roman" w:cs="Times New Roman"/>
          <w:sz w:val="24"/>
          <w:szCs w:val="24"/>
          <w:lang w:val="de-DE"/>
        </w:rPr>
        <w:t>das Positive in</w:t>
      </w:r>
      <w:r w:rsidR="00835683" w:rsidRPr="008C4DCF">
        <w:rPr>
          <w:rFonts w:ascii="Times New Roman" w:hAnsi="Times New Roman" w:cs="Times New Roman"/>
          <w:sz w:val="24"/>
          <w:szCs w:val="24"/>
          <w:lang w:val="de-DE"/>
        </w:rPr>
        <w:t xml:space="preserve"> einer unangenehmen Situation.</w:t>
      </w:r>
    </w:p>
    <w:p w14:paraId="4720E34E" w14:textId="4EC45E37" w:rsidR="00043D78" w:rsidRPr="008D2CA9" w:rsidRDefault="00043D78" w:rsidP="00043D78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97BA2" w:rsidRPr="008D2CA9">
        <w:rPr>
          <w:rFonts w:ascii="Times New Roman" w:hAnsi="Times New Roman" w:cs="Times New Roman"/>
          <w:sz w:val="24"/>
          <w:szCs w:val="24"/>
          <w:lang w:val="de-DE"/>
        </w:rPr>
        <w:t>Um mich während eines Konflikts weniger ängstlich zu fühlen, verlagere ich das Gespräch auf ein anderes Thema.</w:t>
      </w:r>
    </w:p>
    <w:p w14:paraId="13EA7136" w14:textId="5F4378B1" w:rsidR="00D87880" w:rsidRPr="008D2CA9" w:rsidRDefault="00043D78" w:rsidP="00043D7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4.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44B46" w:rsidRPr="008D2CA9">
        <w:rPr>
          <w:rFonts w:ascii="Times New Roman" w:hAnsi="Times New Roman" w:cs="Times New Roman"/>
          <w:sz w:val="24"/>
          <w:szCs w:val="24"/>
          <w:lang w:val="de-DE"/>
        </w:rPr>
        <w:t>Um mich weniger ängstlich zu fühlen, vermeide ich stressige Situationen.</w:t>
      </w:r>
    </w:p>
    <w:p w14:paraId="7D6148DB" w14:textId="740F25B9" w:rsidR="009E2E6A" w:rsidRDefault="00043D78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5.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A1C0F" w:rsidRPr="008C4DCF">
        <w:rPr>
          <w:rFonts w:ascii="Times New Roman" w:hAnsi="Times New Roman" w:cs="Times New Roman"/>
          <w:sz w:val="24"/>
          <w:szCs w:val="24"/>
          <w:lang w:val="de-DE"/>
        </w:rPr>
        <w:t xml:space="preserve">Um mich weniger schlecht zu fühlen, vermeide ich Situationen, </w:t>
      </w:r>
      <w:r w:rsidR="00AA1C0F">
        <w:rPr>
          <w:rFonts w:ascii="Times New Roman" w:hAnsi="Times New Roman" w:cs="Times New Roman"/>
          <w:sz w:val="24"/>
          <w:szCs w:val="24"/>
          <w:lang w:val="de-DE"/>
        </w:rPr>
        <w:t>die als</w:t>
      </w:r>
      <w:r w:rsidR="00AA1C0F" w:rsidRPr="008C4DCF">
        <w:rPr>
          <w:rFonts w:ascii="Times New Roman" w:hAnsi="Times New Roman" w:cs="Times New Roman"/>
          <w:sz w:val="24"/>
          <w:szCs w:val="24"/>
          <w:lang w:val="de-DE"/>
        </w:rPr>
        <w:t xml:space="preserve"> unangenehm</w:t>
      </w:r>
      <w:r w:rsidR="00AA1C0F">
        <w:rPr>
          <w:rFonts w:ascii="Times New Roman" w:hAnsi="Times New Roman" w:cs="Times New Roman"/>
          <w:sz w:val="24"/>
          <w:szCs w:val="24"/>
          <w:lang w:val="de-DE"/>
        </w:rPr>
        <w:t xml:space="preserve"> gelten</w:t>
      </w:r>
      <w:r w:rsidR="00AA1C0F" w:rsidRPr="008C4DC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F2D9663" w14:textId="77777777" w:rsidR="004E2E0A" w:rsidRDefault="00A316CA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6.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E2E0A" w:rsidRPr="0065767E">
        <w:rPr>
          <w:rFonts w:ascii="Times New Roman" w:hAnsi="Times New Roman" w:cs="Times New Roman"/>
          <w:sz w:val="24"/>
          <w:szCs w:val="24"/>
          <w:lang w:val="de-DE"/>
        </w:rPr>
        <w:t>Ich arbeite aktiv an der Lösung von Konflikten mit anderen, um mich nicht so schlecht zu fühlen.</w:t>
      </w:r>
    </w:p>
    <w:p w14:paraId="51A410D0" w14:textId="4FE37FDA" w:rsidR="006E1244" w:rsidRDefault="00A316CA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7.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5767E" w:rsidRPr="00DF3E8A">
        <w:rPr>
          <w:rFonts w:ascii="Times New Roman" w:hAnsi="Times New Roman" w:cs="Times New Roman"/>
          <w:sz w:val="24"/>
          <w:szCs w:val="24"/>
          <w:lang w:val="de-DE"/>
        </w:rPr>
        <w:t>Wenn die Dinge nicht so laufen wie geplant, überlege ich, welche Vorteile sich daraus ergeben könnten, um mich weniger aufzuregen</w:t>
      </w:r>
      <w:r w:rsidR="0065767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65767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A5F11D4" w14:textId="50376A84" w:rsidR="0000208A" w:rsidRPr="008D2CA9" w:rsidRDefault="00A316CA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lastRenderedPageBreak/>
        <w:t>8.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5767E" w:rsidRPr="00981991">
        <w:rPr>
          <w:rFonts w:ascii="Times New Roman" w:hAnsi="Times New Roman" w:cs="Times New Roman"/>
          <w:sz w:val="24"/>
          <w:szCs w:val="24"/>
          <w:lang w:val="de-DE"/>
        </w:rPr>
        <w:t>Um mich weniger schlecht zu fühlen, teile ich meinen Freundinnen</w:t>
      </w:r>
      <w:r w:rsidR="0065767E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65767E" w:rsidRPr="00981991">
        <w:rPr>
          <w:rFonts w:ascii="Times New Roman" w:hAnsi="Times New Roman" w:cs="Times New Roman"/>
          <w:sz w:val="24"/>
          <w:szCs w:val="24"/>
          <w:lang w:val="de-DE"/>
        </w:rPr>
        <w:t>Freunden mit, wie ich mich fühle.</w:t>
      </w:r>
    </w:p>
    <w:p w14:paraId="498D4A52" w14:textId="7CE46523" w:rsidR="0000208A" w:rsidRPr="008D2CA9" w:rsidRDefault="00A316CA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9.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B3927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Wenn ich </w:t>
      </w:r>
      <w:r w:rsidR="001B3927">
        <w:rPr>
          <w:rFonts w:ascii="Times New Roman" w:hAnsi="Times New Roman" w:cs="Times New Roman"/>
          <w:sz w:val="24"/>
          <w:szCs w:val="24"/>
          <w:lang w:val="de-DE"/>
        </w:rPr>
        <w:t xml:space="preserve">etwas </w:t>
      </w:r>
      <w:r w:rsidR="001B3927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mit jemandem zu besprechen habe, tue ich es direkt, um mich </w:t>
      </w:r>
      <w:r w:rsidR="001B3927">
        <w:rPr>
          <w:rFonts w:ascii="Times New Roman" w:hAnsi="Times New Roman" w:cs="Times New Roman"/>
          <w:sz w:val="24"/>
          <w:szCs w:val="24"/>
          <w:lang w:val="de-DE"/>
        </w:rPr>
        <w:t>nicht so</w:t>
      </w:r>
      <w:r w:rsidR="001B3927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 schlecht zu fühlen.</w:t>
      </w:r>
    </w:p>
    <w:p w14:paraId="4EF89DA3" w14:textId="1BB0B5A8" w:rsidR="00C43AF9" w:rsidRPr="008D2CA9" w:rsidRDefault="00A316CA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10.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742CA7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Während Konflikten wechsle ich das Thema zu etwas weniger </w:t>
      </w:r>
      <w:r w:rsidR="00742CA7">
        <w:rPr>
          <w:rFonts w:ascii="Times New Roman" w:hAnsi="Times New Roman" w:cs="Times New Roman"/>
          <w:sz w:val="24"/>
          <w:szCs w:val="24"/>
          <w:lang w:val="de-DE"/>
        </w:rPr>
        <w:t>Stressigem</w:t>
      </w:r>
      <w:r w:rsidR="00742CA7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, um mich </w:t>
      </w:r>
      <w:r w:rsidR="00742CA7">
        <w:rPr>
          <w:rFonts w:ascii="Times New Roman" w:hAnsi="Times New Roman" w:cs="Times New Roman"/>
          <w:sz w:val="24"/>
          <w:szCs w:val="24"/>
          <w:lang w:val="de-DE"/>
        </w:rPr>
        <w:t xml:space="preserve">nicht so </w:t>
      </w:r>
      <w:r w:rsidR="00742CA7" w:rsidRPr="002D00DD">
        <w:rPr>
          <w:rFonts w:ascii="Times New Roman" w:hAnsi="Times New Roman" w:cs="Times New Roman"/>
          <w:sz w:val="24"/>
          <w:szCs w:val="24"/>
          <w:lang w:val="de-DE"/>
        </w:rPr>
        <w:t>schlecht zu fühlen.</w:t>
      </w:r>
    </w:p>
    <w:p w14:paraId="059BD556" w14:textId="77777777" w:rsidR="00AF79A5" w:rsidRDefault="00A316CA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11.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F79A5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Ich stelle mich </w:t>
      </w:r>
      <w:r w:rsidR="00AF79A5">
        <w:rPr>
          <w:rFonts w:ascii="Times New Roman" w:hAnsi="Times New Roman" w:cs="Times New Roman"/>
          <w:sz w:val="24"/>
          <w:szCs w:val="24"/>
          <w:lang w:val="de-DE"/>
        </w:rPr>
        <w:t>schwierigen</w:t>
      </w:r>
      <w:r w:rsidR="00AF79A5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 Situationen</w:t>
      </w:r>
      <w:r w:rsidR="00AF79A5">
        <w:rPr>
          <w:rFonts w:ascii="Times New Roman" w:hAnsi="Times New Roman" w:cs="Times New Roman"/>
          <w:sz w:val="24"/>
          <w:szCs w:val="24"/>
          <w:lang w:val="de-DE"/>
        </w:rPr>
        <w:t xml:space="preserve"> direkt</w:t>
      </w:r>
      <w:r w:rsidR="00AF79A5" w:rsidRPr="002D00DD">
        <w:rPr>
          <w:rFonts w:ascii="Times New Roman" w:hAnsi="Times New Roman" w:cs="Times New Roman"/>
          <w:sz w:val="24"/>
          <w:szCs w:val="24"/>
          <w:lang w:val="de-DE"/>
        </w:rPr>
        <w:t>, um mich weniger aufzuregen.</w:t>
      </w:r>
    </w:p>
    <w:p w14:paraId="66625D34" w14:textId="77777777" w:rsidR="007E3907" w:rsidRDefault="00B64659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12.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7E3907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="007E3907">
        <w:rPr>
          <w:rFonts w:ascii="Times New Roman" w:hAnsi="Times New Roman" w:cs="Times New Roman"/>
          <w:sz w:val="24"/>
          <w:szCs w:val="24"/>
          <w:lang w:val="de-DE"/>
        </w:rPr>
        <w:t xml:space="preserve">meide </w:t>
      </w:r>
      <w:r w:rsidR="007E3907" w:rsidRPr="002D00DD">
        <w:rPr>
          <w:rFonts w:ascii="Times New Roman" w:hAnsi="Times New Roman" w:cs="Times New Roman"/>
          <w:sz w:val="24"/>
          <w:szCs w:val="24"/>
          <w:lang w:val="de-DE"/>
        </w:rPr>
        <w:t>Menschen,</w:t>
      </w:r>
      <w:r w:rsidR="007E3907">
        <w:rPr>
          <w:rFonts w:ascii="Times New Roman" w:hAnsi="Times New Roman" w:cs="Times New Roman"/>
          <w:sz w:val="24"/>
          <w:szCs w:val="24"/>
          <w:lang w:val="de-DE"/>
        </w:rPr>
        <w:t xml:space="preserve"> mit</w:t>
      </w:r>
      <w:r w:rsidR="007E3907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 denen ich eine unangenehme Begegnung erwarte, um mich </w:t>
      </w:r>
      <w:r w:rsidR="007E3907">
        <w:rPr>
          <w:rFonts w:ascii="Times New Roman" w:hAnsi="Times New Roman" w:cs="Times New Roman"/>
          <w:sz w:val="24"/>
          <w:szCs w:val="24"/>
          <w:lang w:val="de-DE"/>
        </w:rPr>
        <w:t>nicht so</w:t>
      </w:r>
      <w:r w:rsidR="007E3907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 schlecht zu fühlen. </w:t>
      </w:r>
    </w:p>
    <w:p w14:paraId="7D925021" w14:textId="25298A0F" w:rsidR="00304F49" w:rsidRPr="008D2CA9" w:rsidRDefault="00B64659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13.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E625A" w:rsidRPr="002D00DD">
        <w:rPr>
          <w:rFonts w:ascii="Times New Roman" w:hAnsi="Times New Roman" w:cs="Times New Roman"/>
          <w:sz w:val="24"/>
          <w:szCs w:val="24"/>
          <w:lang w:val="de-DE"/>
        </w:rPr>
        <w:t>Um mich in stressigen Situationen weniger ängstlich zu fühlen, lenke ich meine Aufmerksamkeit von der Situation ab.</w:t>
      </w:r>
    </w:p>
    <w:p w14:paraId="0E2A49DF" w14:textId="5FFD8A3A" w:rsidR="00B64659" w:rsidRPr="008D2CA9" w:rsidRDefault="00B64659" w:rsidP="00B6465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14.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B3E1D">
        <w:rPr>
          <w:rFonts w:ascii="Times New Roman" w:hAnsi="Times New Roman" w:cs="Times New Roman"/>
          <w:sz w:val="24"/>
          <w:szCs w:val="24"/>
          <w:lang w:val="de-DE"/>
        </w:rPr>
        <w:t>Ich lenke</w:t>
      </w:r>
      <w:r w:rsidR="004B3E1D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 das Thema</w:t>
      </w:r>
      <w:r w:rsidR="004B3E1D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r w:rsidR="003202A8">
        <w:rPr>
          <w:rFonts w:ascii="Times New Roman" w:hAnsi="Times New Roman" w:cs="Times New Roman"/>
          <w:sz w:val="24"/>
          <w:szCs w:val="24"/>
          <w:lang w:val="de-DE"/>
        </w:rPr>
        <w:t>kontroversen</w:t>
      </w:r>
      <w:r w:rsidR="004B3E1D">
        <w:rPr>
          <w:rFonts w:ascii="Times New Roman" w:hAnsi="Times New Roman" w:cs="Times New Roman"/>
          <w:sz w:val="24"/>
          <w:szCs w:val="24"/>
          <w:lang w:val="de-DE"/>
        </w:rPr>
        <w:t xml:space="preserve"> Gesprächen </w:t>
      </w:r>
      <w:r w:rsidR="004B3E1D" w:rsidRPr="002D00DD">
        <w:rPr>
          <w:rFonts w:ascii="Times New Roman" w:hAnsi="Times New Roman" w:cs="Times New Roman"/>
          <w:sz w:val="24"/>
          <w:szCs w:val="24"/>
          <w:lang w:val="de-DE"/>
        </w:rPr>
        <w:t>auf etwas anderes</w:t>
      </w:r>
      <w:r w:rsidR="004B3E1D">
        <w:rPr>
          <w:rFonts w:ascii="Times New Roman" w:hAnsi="Times New Roman" w:cs="Times New Roman"/>
          <w:sz w:val="24"/>
          <w:szCs w:val="24"/>
          <w:lang w:val="de-DE"/>
        </w:rPr>
        <w:t>, um mich weniger aufzuregen</w:t>
      </w:r>
      <w:r w:rsidR="004B3E1D" w:rsidRPr="002D00D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F16DC87" w14:textId="77777777" w:rsidR="00A36273" w:rsidRDefault="00B64659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15.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36273" w:rsidRPr="002D00DD">
        <w:rPr>
          <w:rFonts w:ascii="Times New Roman" w:hAnsi="Times New Roman" w:cs="Times New Roman"/>
          <w:sz w:val="24"/>
          <w:szCs w:val="24"/>
          <w:lang w:val="de-DE"/>
        </w:rPr>
        <w:t>Um mich weniger ängstlich zu fühlen, packe ich stressige Situationen direkt an.</w:t>
      </w:r>
    </w:p>
    <w:p w14:paraId="098ACEE2" w14:textId="0171F891" w:rsidR="00706D09" w:rsidRPr="008D2CA9" w:rsidRDefault="00B64659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16.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6488C" w:rsidRPr="003F1FB6">
        <w:rPr>
          <w:rFonts w:ascii="Times New Roman" w:hAnsi="Times New Roman" w:cs="Times New Roman"/>
          <w:sz w:val="24"/>
          <w:szCs w:val="24"/>
          <w:lang w:val="de-DE"/>
        </w:rPr>
        <w:t>Ich unterdrücke meine</w:t>
      </w:r>
      <w:r w:rsidR="004A717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A6488C" w:rsidRPr="003F1FB6">
        <w:rPr>
          <w:rFonts w:ascii="Times New Roman" w:hAnsi="Times New Roman" w:cs="Times New Roman"/>
          <w:sz w:val="24"/>
          <w:szCs w:val="24"/>
          <w:lang w:val="de-DE"/>
        </w:rPr>
        <w:t xml:space="preserve"> Gefühl</w:t>
      </w:r>
      <w:r w:rsidR="004A7173">
        <w:rPr>
          <w:rFonts w:ascii="Times New Roman" w:hAnsi="Times New Roman" w:cs="Times New Roman"/>
          <w:sz w:val="24"/>
          <w:szCs w:val="24"/>
          <w:lang w:val="de-DE"/>
        </w:rPr>
        <w:t>sausdruck</w:t>
      </w:r>
      <w:r w:rsidR="00A6488C" w:rsidRPr="003F1FB6">
        <w:rPr>
          <w:rFonts w:ascii="Times New Roman" w:hAnsi="Times New Roman" w:cs="Times New Roman"/>
          <w:sz w:val="24"/>
          <w:szCs w:val="24"/>
          <w:lang w:val="de-DE"/>
        </w:rPr>
        <w:t xml:space="preserve"> während stressiger Gespräche, um mich weniger ängstlich zu fühlen.</w:t>
      </w:r>
    </w:p>
    <w:p w14:paraId="6BC2511B" w14:textId="21F3F823" w:rsidR="00706D09" w:rsidRPr="008D2CA9" w:rsidRDefault="00B64659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17.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F12A2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Um </w:t>
      </w:r>
      <w:r w:rsidR="00AF12A2">
        <w:rPr>
          <w:rFonts w:ascii="Times New Roman" w:hAnsi="Times New Roman" w:cs="Times New Roman"/>
          <w:sz w:val="24"/>
          <w:szCs w:val="24"/>
          <w:lang w:val="de-DE"/>
        </w:rPr>
        <w:t xml:space="preserve">mich weniger über </w:t>
      </w:r>
      <w:r w:rsidR="00AF12A2" w:rsidRPr="002D00DD">
        <w:rPr>
          <w:rFonts w:ascii="Times New Roman" w:hAnsi="Times New Roman" w:cs="Times New Roman"/>
          <w:sz w:val="24"/>
          <w:szCs w:val="24"/>
          <w:lang w:val="de-DE"/>
        </w:rPr>
        <w:t>Konflikte auf</w:t>
      </w:r>
      <w:r w:rsidR="00AF12A2">
        <w:rPr>
          <w:rFonts w:ascii="Times New Roman" w:hAnsi="Times New Roman" w:cs="Times New Roman"/>
          <w:sz w:val="24"/>
          <w:szCs w:val="24"/>
          <w:lang w:val="de-DE"/>
        </w:rPr>
        <w:t>zu</w:t>
      </w:r>
      <w:r w:rsidR="00AF12A2" w:rsidRPr="002D00DD">
        <w:rPr>
          <w:rFonts w:ascii="Times New Roman" w:hAnsi="Times New Roman" w:cs="Times New Roman"/>
          <w:sz w:val="24"/>
          <w:szCs w:val="24"/>
          <w:lang w:val="de-DE"/>
        </w:rPr>
        <w:t>regen, finde ich aktiv Kompromisse.</w:t>
      </w:r>
    </w:p>
    <w:p w14:paraId="220B81DE" w14:textId="77777777" w:rsidR="008E348F" w:rsidRDefault="00B64659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18.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8E348F" w:rsidRPr="002D00DD">
        <w:rPr>
          <w:rFonts w:ascii="Times New Roman" w:hAnsi="Times New Roman" w:cs="Times New Roman"/>
          <w:sz w:val="24"/>
          <w:szCs w:val="24"/>
          <w:lang w:val="de-DE"/>
        </w:rPr>
        <w:t>Ich vermeide stressige Situationen, um zu verhindern, dass ich mich ängstlich fühle.</w:t>
      </w:r>
    </w:p>
    <w:p w14:paraId="7035CC06" w14:textId="7644FE29" w:rsidR="00706D09" w:rsidRPr="008D2CA9" w:rsidRDefault="00B64659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19.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125F0" w:rsidRPr="002D00DD">
        <w:rPr>
          <w:rFonts w:ascii="Times New Roman" w:hAnsi="Times New Roman" w:cs="Times New Roman"/>
          <w:sz w:val="24"/>
          <w:szCs w:val="24"/>
          <w:lang w:val="de-DE"/>
        </w:rPr>
        <w:t>Um mich während eines Konflikts zu beruhigen, arbeite ich daran, einen Kompromiss zu finden.</w:t>
      </w:r>
    </w:p>
    <w:p w14:paraId="36CDECE7" w14:textId="72AD993A" w:rsidR="00912BA9" w:rsidRDefault="00B64659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20.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12BA9" w:rsidRPr="000B1294">
        <w:rPr>
          <w:rFonts w:ascii="Times New Roman" w:hAnsi="Times New Roman" w:cs="Times New Roman"/>
          <w:sz w:val="24"/>
          <w:szCs w:val="24"/>
          <w:lang w:val="de-DE"/>
        </w:rPr>
        <w:t>Um mich weniger aufzuregen, wenn ich einen Fehler mache, sage ich mir, dass es eine Chance zu Wachsen ist.</w:t>
      </w:r>
    </w:p>
    <w:p w14:paraId="174327AB" w14:textId="381997F3" w:rsidR="008118EA" w:rsidRPr="008D2CA9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21.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278A4" w:rsidRPr="002D00DD">
        <w:rPr>
          <w:rFonts w:ascii="Times New Roman" w:hAnsi="Times New Roman" w:cs="Times New Roman"/>
          <w:sz w:val="24"/>
          <w:szCs w:val="24"/>
          <w:lang w:val="de-DE"/>
        </w:rPr>
        <w:t>Um mich während einer stressigen Situation weniger schlecht zu fühlen, denke ich über die guten Dinge nach, die sich durch die Situation ergeben könnten.</w:t>
      </w:r>
      <w:r w:rsidR="008118EA" w:rsidRPr="00DA64C3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5A8C09D5" w14:textId="77777777" w:rsidR="00E9212E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22.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E9212E" w:rsidRPr="00FF55AF">
        <w:rPr>
          <w:rFonts w:ascii="Times New Roman" w:hAnsi="Times New Roman" w:cs="Times New Roman"/>
          <w:sz w:val="24"/>
          <w:szCs w:val="24"/>
          <w:lang w:val="de-DE"/>
        </w:rPr>
        <w:t>Um mich während unangenehmer Gespräche weniger schlecht zu fühlen, konzentriere ich mich darauf, was die Person einigermaßen Angenehmes sagt.</w:t>
      </w:r>
    </w:p>
    <w:p w14:paraId="56F0FF76" w14:textId="3469FBE6" w:rsidR="008755B5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23.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0585F" w:rsidRPr="00353684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="0050585F">
        <w:rPr>
          <w:rFonts w:ascii="Times New Roman" w:hAnsi="Times New Roman" w:cs="Times New Roman"/>
          <w:sz w:val="24"/>
          <w:szCs w:val="24"/>
          <w:lang w:val="de-DE"/>
        </w:rPr>
        <w:t xml:space="preserve"> konzentriere</w:t>
      </w:r>
      <w:r w:rsidR="0050585F" w:rsidRPr="00353684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="0050585F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="0050585F" w:rsidRPr="003536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0585F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50585F" w:rsidRPr="00353684">
        <w:rPr>
          <w:rFonts w:ascii="Times New Roman" w:hAnsi="Times New Roman" w:cs="Times New Roman"/>
          <w:sz w:val="24"/>
          <w:szCs w:val="24"/>
          <w:lang w:val="de-DE"/>
        </w:rPr>
        <w:t xml:space="preserve"> stressigen Situation</w:t>
      </w:r>
      <w:r w:rsidR="0050585F">
        <w:rPr>
          <w:rFonts w:ascii="Times New Roman" w:hAnsi="Times New Roman" w:cs="Times New Roman"/>
          <w:sz w:val="24"/>
          <w:szCs w:val="24"/>
          <w:lang w:val="de-DE"/>
        </w:rPr>
        <w:t>en auf das Positive</w:t>
      </w:r>
      <w:r w:rsidR="0050585F" w:rsidRPr="00353684">
        <w:rPr>
          <w:rFonts w:ascii="Times New Roman" w:hAnsi="Times New Roman" w:cs="Times New Roman"/>
          <w:sz w:val="24"/>
          <w:szCs w:val="24"/>
          <w:lang w:val="de-DE"/>
        </w:rPr>
        <w:t>, um mich weniger ängstlich zu fühlen.</w:t>
      </w:r>
      <w:r w:rsidR="005058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2E1D993" w14:textId="60DA146A" w:rsidR="00E50821" w:rsidRPr="008D2CA9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24.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E5235B" w:rsidRPr="001C3859">
        <w:rPr>
          <w:rFonts w:ascii="Times New Roman" w:hAnsi="Times New Roman" w:cs="Times New Roman"/>
          <w:sz w:val="24"/>
          <w:szCs w:val="24"/>
          <w:lang w:val="de-DE"/>
        </w:rPr>
        <w:t>Um mich weniger aufzuregen, wenn die Dinge nicht so laufen wie geplant, denke ich daran,</w:t>
      </w:r>
      <w:r w:rsidR="00E5235B">
        <w:rPr>
          <w:rFonts w:ascii="Times New Roman" w:hAnsi="Times New Roman" w:cs="Times New Roman"/>
          <w:sz w:val="24"/>
          <w:szCs w:val="24"/>
          <w:lang w:val="de-DE"/>
        </w:rPr>
        <w:t xml:space="preserve"> dass</w:t>
      </w:r>
      <w:r w:rsidR="00E5235B" w:rsidRPr="001C385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44304">
        <w:rPr>
          <w:rFonts w:ascii="Times New Roman" w:hAnsi="Times New Roman" w:cs="Times New Roman"/>
          <w:sz w:val="24"/>
          <w:szCs w:val="24"/>
          <w:lang w:val="de-DE"/>
        </w:rPr>
        <w:t>dies</w:t>
      </w:r>
      <w:r w:rsidR="00E5235B" w:rsidRPr="001C3859">
        <w:rPr>
          <w:rFonts w:ascii="Times New Roman" w:hAnsi="Times New Roman" w:cs="Times New Roman"/>
          <w:sz w:val="24"/>
          <w:szCs w:val="24"/>
          <w:lang w:val="de-DE"/>
        </w:rPr>
        <w:t xml:space="preserve"> eine </w:t>
      </w:r>
      <w:r w:rsidR="00FE3ADE">
        <w:rPr>
          <w:rFonts w:ascii="Times New Roman" w:hAnsi="Times New Roman" w:cs="Times New Roman"/>
          <w:sz w:val="24"/>
          <w:szCs w:val="24"/>
          <w:lang w:val="de-DE"/>
        </w:rPr>
        <w:t>Lernmöglichkeit</w:t>
      </w:r>
      <w:r w:rsidR="00E5235B" w:rsidRPr="001C3859">
        <w:rPr>
          <w:rFonts w:ascii="Times New Roman" w:hAnsi="Times New Roman" w:cs="Times New Roman"/>
          <w:sz w:val="24"/>
          <w:szCs w:val="24"/>
          <w:lang w:val="de-DE"/>
        </w:rPr>
        <w:t xml:space="preserve"> ist.</w:t>
      </w:r>
    </w:p>
    <w:p w14:paraId="0ADC41DE" w14:textId="7136D1B1" w:rsidR="005B20C6" w:rsidRPr="008D2CA9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25.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E057F" w:rsidRPr="000B1294">
        <w:rPr>
          <w:rFonts w:ascii="Times New Roman" w:hAnsi="Times New Roman" w:cs="Times New Roman"/>
          <w:sz w:val="24"/>
          <w:szCs w:val="24"/>
          <w:lang w:val="de-DE"/>
        </w:rPr>
        <w:t>Wenn etwas nicht so läuft, wie geplant, sage ich mir, dass es nicht so wichtig ist, um mich weniger schlecht zu fühlen.</w:t>
      </w:r>
    </w:p>
    <w:p w14:paraId="297FA731" w14:textId="28569CB7" w:rsidR="005B20C6" w:rsidRPr="008D2CA9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26.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B1FE5" w:rsidRPr="00E44F62">
        <w:rPr>
          <w:rFonts w:ascii="Times New Roman" w:hAnsi="Times New Roman" w:cs="Times New Roman"/>
          <w:sz w:val="24"/>
          <w:szCs w:val="24"/>
          <w:lang w:val="de-DE"/>
        </w:rPr>
        <w:t>Während Konflikten beruhige ich mich, indem ich eine Lösung für den Konflikt aushandle.</w:t>
      </w:r>
    </w:p>
    <w:p w14:paraId="66BABFDD" w14:textId="332FFBF2" w:rsidR="00202FB0" w:rsidRPr="008D2CA9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lastRenderedPageBreak/>
        <w:t>27.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74640" w:rsidRPr="002D00DD">
        <w:rPr>
          <w:rFonts w:ascii="Times New Roman" w:hAnsi="Times New Roman" w:cs="Times New Roman"/>
          <w:sz w:val="24"/>
          <w:szCs w:val="24"/>
          <w:lang w:val="de-DE"/>
        </w:rPr>
        <w:t>Ich lenke mich während unangenehmer Situationen ab, um mich weniger schlecht zu fühlen.</w:t>
      </w:r>
      <w:r w:rsidR="00274640" w:rsidRPr="002D00DD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56BC893B" w14:textId="0C700D4A" w:rsidR="00445E98" w:rsidRPr="008D2CA9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28.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A0702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Um mich weniger über eine Situation aufzuregen, gehe ich sie </w:t>
      </w:r>
      <w:r w:rsidR="006C5100">
        <w:rPr>
          <w:rFonts w:ascii="Times New Roman" w:hAnsi="Times New Roman" w:cs="Times New Roman"/>
          <w:sz w:val="24"/>
          <w:szCs w:val="24"/>
          <w:lang w:val="de-DE"/>
        </w:rPr>
        <w:t>direkt a</w:t>
      </w:r>
      <w:r w:rsidR="00DA0702" w:rsidRPr="002D00DD">
        <w:rPr>
          <w:rFonts w:ascii="Times New Roman" w:hAnsi="Times New Roman" w:cs="Times New Roman"/>
          <w:sz w:val="24"/>
          <w:szCs w:val="24"/>
          <w:lang w:val="de-DE"/>
        </w:rPr>
        <w:t>n.</w:t>
      </w:r>
    </w:p>
    <w:p w14:paraId="74AFDA8A" w14:textId="417D8DEF" w:rsidR="00445E98" w:rsidRPr="008D2CA9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29.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012FA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Um mich in </w:t>
      </w:r>
      <w:r w:rsidR="000D6911">
        <w:rPr>
          <w:rFonts w:ascii="Times New Roman" w:hAnsi="Times New Roman" w:cs="Times New Roman"/>
          <w:sz w:val="24"/>
          <w:szCs w:val="24"/>
          <w:lang w:val="de-DE"/>
        </w:rPr>
        <w:t>stressigen</w:t>
      </w:r>
      <w:r w:rsidR="00A012FA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 Situationen weniger aufzuregen, lenke ich meine Aufmerksamkeit von dem</w:t>
      </w:r>
      <w:r w:rsidR="00A012FA">
        <w:rPr>
          <w:rFonts w:ascii="Times New Roman" w:hAnsi="Times New Roman" w:cs="Times New Roman"/>
          <w:sz w:val="24"/>
          <w:szCs w:val="24"/>
          <w:lang w:val="de-DE"/>
        </w:rPr>
        <w:t xml:space="preserve"> Geschehen </w:t>
      </w:r>
      <w:r w:rsidR="00A012FA" w:rsidRPr="002D00DD">
        <w:rPr>
          <w:rFonts w:ascii="Times New Roman" w:hAnsi="Times New Roman" w:cs="Times New Roman"/>
          <w:sz w:val="24"/>
          <w:szCs w:val="24"/>
          <w:lang w:val="de-DE"/>
        </w:rPr>
        <w:t>ab.</w:t>
      </w:r>
    </w:p>
    <w:p w14:paraId="1EBA530E" w14:textId="58F0996A" w:rsidR="00AA645D" w:rsidRPr="008D2CA9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30.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92D94" w:rsidRPr="002D00DD">
        <w:rPr>
          <w:rFonts w:ascii="Times New Roman" w:hAnsi="Times New Roman" w:cs="Times New Roman"/>
          <w:sz w:val="24"/>
          <w:szCs w:val="24"/>
          <w:lang w:val="de-DE"/>
        </w:rPr>
        <w:t>Um mich weniger gestresst zu fühlen, bitte ich andere um Hilfe.</w:t>
      </w:r>
    </w:p>
    <w:p w14:paraId="0364BA58" w14:textId="77777777" w:rsidR="00BE59C7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31.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E59C7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Um mich während stressiger Gespräche weniger ängstlich zu fühlen, </w:t>
      </w:r>
      <w:r w:rsidR="00BE59C7">
        <w:rPr>
          <w:rFonts w:ascii="Times New Roman" w:hAnsi="Times New Roman" w:cs="Times New Roman"/>
          <w:sz w:val="24"/>
          <w:szCs w:val="24"/>
          <w:lang w:val="de-DE"/>
        </w:rPr>
        <w:t>konzentriere</w:t>
      </w:r>
      <w:r w:rsidR="00BE59C7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 ich mich auf die eher positiven Dinge, die die Person sagt.</w:t>
      </w:r>
    </w:p>
    <w:p w14:paraId="5D44F22B" w14:textId="1727F255" w:rsidR="00D64A69" w:rsidRPr="008D2CA9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32.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46B1C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Ich spreche mit anderen </w:t>
      </w:r>
      <w:r w:rsidR="00046B1C">
        <w:rPr>
          <w:rFonts w:ascii="Times New Roman" w:hAnsi="Times New Roman" w:cs="Times New Roman"/>
          <w:sz w:val="24"/>
          <w:szCs w:val="24"/>
          <w:lang w:val="de-DE"/>
        </w:rPr>
        <w:t>über das</w:t>
      </w:r>
      <w:r w:rsidR="00046B1C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046B1C">
        <w:rPr>
          <w:rFonts w:ascii="Times New Roman" w:hAnsi="Times New Roman" w:cs="Times New Roman"/>
          <w:sz w:val="24"/>
          <w:szCs w:val="24"/>
          <w:lang w:val="de-DE"/>
        </w:rPr>
        <w:t>was mich nervös macht</w:t>
      </w:r>
      <w:r w:rsidR="00046B1C" w:rsidRPr="002D00DD">
        <w:rPr>
          <w:rFonts w:ascii="Times New Roman" w:hAnsi="Times New Roman" w:cs="Times New Roman"/>
          <w:sz w:val="24"/>
          <w:szCs w:val="24"/>
          <w:lang w:val="de-DE"/>
        </w:rPr>
        <w:t>, um mich weniger ängstlich zu fühlen.</w:t>
      </w:r>
    </w:p>
    <w:p w14:paraId="3C358C05" w14:textId="206C3C21" w:rsidR="00D64A69" w:rsidRPr="008D2CA9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33.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B0AEB" w:rsidRPr="002D00DD">
        <w:rPr>
          <w:rFonts w:ascii="Times New Roman" w:hAnsi="Times New Roman" w:cs="Times New Roman"/>
          <w:sz w:val="24"/>
          <w:szCs w:val="24"/>
          <w:lang w:val="de-DE"/>
        </w:rPr>
        <w:t>Um mich in unangenehmen Situationen weniger schlecht zu fühlen, lenke ich mich ab.</w:t>
      </w:r>
    </w:p>
    <w:p w14:paraId="6079CE02" w14:textId="602DA244" w:rsidR="004B008B" w:rsidRPr="008D2CA9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34.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60900" w:rsidRPr="002D00DD">
        <w:rPr>
          <w:rFonts w:ascii="Times New Roman" w:hAnsi="Times New Roman" w:cs="Times New Roman"/>
          <w:sz w:val="24"/>
          <w:szCs w:val="24"/>
          <w:lang w:val="de-DE"/>
        </w:rPr>
        <w:t>Ich sage anderen nicht, wie ich mich fühle, um mich weniger aufzuregen.</w:t>
      </w:r>
    </w:p>
    <w:p w14:paraId="40FA4328" w14:textId="77777777" w:rsidR="00604DB6" w:rsidRDefault="002F30D2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35.</w:t>
      </w:r>
      <w:r w:rsidR="00FD005F"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4DB6" w:rsidRPr="002D00DD">
        <w:rPr>
          <w:rFonts w:ascii="Times New Roman" w:hAnsi="Times New Roman" w:cs="Times New Roman"/>
          <w:sz w:val="24"/>
          <w:szCs w:val="24"/>
          <w:lang w:val="de-DE"/>
        </w:rPr>
        <w:t>Ich lenke mich während stressiger Situationen ab, um mich weniger ängstlich zu fühlen.</w:t>
      </w:r>
    </w:p>
    <w:p w14:paraId="3B1C33D2" w14:textId="7C2387F8" w:rsidR="00FC2181" w:rsidRPr="008D2CA9" w:rsidRDefault="00FD005F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 xml:space="preserve">36. 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408C6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Um mich in Konflikten weniger schlecht zu fühlen, </w:t>
      </w:r>
      <w:r w:rsidR="00B408C6">
        <w:rPr>
          <w:rFonts w:ascii="Times New Roman" w:hAnsi="Times New Roman" w:cs="Times New Roman"/>
          <w:sz w:val="24"/>
          <w:szCs w:val="24"/>
          <w:lang w:val="de-DE"/>
        </w:rPr>
        <w:t>bemühe ich mich</w:t>
      </w:r>
      <w:r w:rsidR="00B408C6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, die Meinungsverschiedenheit zu </w:t>
      </w:r>
      <w:r w:rsidR="00B408C6">
        <w:rPr>
          <w:rFonts w:ascii="Times New Roman" w:hAnsi="Times New Roman" w:cs="Times New Roman"/>
          <w:sz w:val="24"/>
          <w:szCs w:val="24"/>
          <w:lang w:val="de-DE"/>
        </w:rPr>
        <w:t>klären</w:t>
      </w:r>
      <w:r w:rsidR="00B408C6" w:rsidRPr="002D00D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32E7E6E" w14:textId="2E47919E" w:rsidR="00803437" w:rsidRPr="008D2CA9" w:rsidRDefault="00E47798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37.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73162A" w:rsidRPr="002D00DD">
        <w:rPr>
          <w:rFonts w:ascii="Times New Roman" w:hAnsi="Times New Roman" w:cs="Times New Roman"/>
          <w:sz w:val="24"/>
          <w:szCs w:val="24"/>
          <w:lang w:val="de-DE"/>
        </w:rPr>
        <w:t>Um mich während eines hitzigen Gesprächs weniger aufzuregen, wechsle ich das Thema.</w:t>
      </w:r>
    </w:p>
    <w:p w14:paraId="31DF5C3B" w14:textId="77777777" w:rsidR="00171BC8" w:rsidRDefault="00F5528B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38.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83E7E" w:rsidRPr="00B83E7E">
        <w:rPr>
          <w:rFonts w:ascii="Times New Roman" w:hAnsi="Times New Roman" w:cs="Times New Roman"/>
          <w:sz w:val="24"/>
          <w:szCs w:val="24"/>
          <w:lang w:val="de-DE"/>
        </w:rPr>
        <w:t>Falls etwas nicht so klappt, wie ich es mir gewünscht habe, sage ich mir, dass es nicht so wichtig ist, um mich weniger schlecht zu fühlen.</w:t>
      </w:r>
    </w:p>
    <w:p w14:paraId="6DE70178" w14:textId="77777777" w:rsidR="00095CA6" w:rsidRDefault="00E078D5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39.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95CA6" w:rsidRPr="002D00DD">
        <w:rPr>
          <w:rFonts w:ascii="Times New Roman" w:hAnsi="Times New Roman" w:cs="Times New Roman"/>
          <w:sz w:val="24"/>
          <w:szCs w:val="24"/>
          <w:lang w:val="de-DE"/>
        </w:rPr>
        <w:t>Ich arbeite daran, eine Lösung für Konflikte zu finden, um mich weniger ängstlich zu fühlen.</w:t>
      </w:r>
    </w:p>
    <w:p w14:paraId="1C2299A8" w14:textId="5211D19B" w:rsidR="001C727C" w:rsidRPr="008D2CA9" w:rsidRDefault="00FD7864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40.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80EA9" w:rsidRPr="002D00DD">
        <w:rPr>
          <w:rFonts w:ascii="Times New Roman" w:hAnsi="Times New Roman" w:cs="Times New Roman"/>
          <w:sz w:val="24"/>
          <w:szCs w:val="24"/>
          <w:lang w:val="de-DE"/>
        </w:rPr>
        <w:t>Wenn etwas nicht klappt, versuche ich mich zu beruhigen, indem ich aktiv über die positiven Aspekte der Situation nachdenke.</w:t>
      </w:r>
    </w:p>
    <w:p w14:paraId="1DD409EB" w14:textId="17668BBD" w:rsidR="00755115" w:rsidRPr="008D2CA9" w:rsidRDefault="00FD7864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41.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D0A2F" w:rsidRPr="0026795A">
        <w:rPr>
          <w:rFonts w:ascii="Times New Roman" w:hAnsi="Times New Roman" w:cs="Times New Roman"/>
          <w:sz w:val="24"/>
          <w:szCs w:val="24"/>
          <w:lang w:val="de-DE"/>
        </w:rPr>
        <w:t>Wenn ich ein Ziel verfolge und dabei unter Stress gerate, sage ich mir, dass es nicht so wichtig ist, um mich weniger ängstlich zu fühlen.</w:t>
      </w:r>
    </w:p>
    <w:p w14:paraId="419CE3EC" w14:textId="0A18791B" w:rsidR="00DB1505" w:rsidRDefault="00AB71A8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42.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B1505" w:rsidRPr="00DB1505">
        <w:rPr>
          <w:rFonts w:ascii="Times New Roman" w:hAnsi="Times New Roman" w:cs="Times New Roman"/>
          <w:sz w:val="24"/>
          <w:szCs w:val="24"/>
          <w:lang w:val="de-DE"/>
        </w:rPr>
        <w:t>Um mich weniger über eine Situation aufzuregen, vermeide ich sie.</w:t>
      </w:r>
    </w:p>
    <w:p w14:paraId="36B945D8" w14:textId="34AFFDD9" w:rsidR="00E21859" w:rsidRPr="008D2CA9" w:rsidRDefault="00665E60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43.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B0704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Ich lenke </w:t>
      </w:r>
      <w:r w:rsidR="008F48D9">
        <w:rPr>
          <w:rFonts w:ascii="Times New Roman" w:hAnsi="Times New Roman" w:cs="Times New Roman"/>
          <w:sz w:val="24"/>
          <w:szCs w:val="24"/>
          <w:lang w:val="de-DE"/>
        </w:rPr>
        <w:t>strittige</w:t>
      </w:r>
      <w:r w:rsidR="00CB0704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 Gespräche auf neutrale Themen, um mich </w:t>
      </w:r>
      <w:r w:rsidR="00CB0704">
        <w:rPr>
          <w:rFonts w:ascii="Times New Roman" w:hAnsi="Times New Roman" w:cs="Times New Roman"/>
          <w:sz w:val="24"/>
          <w:szCs w:val="24"/>
          <w:lang w:val="de-DE"/>
        </w:rPr>
        <w:t xml:space="preserve">nicht so </w:t>
      </w:r>
      <w:r w:rsidR="00CB0704" w:rsidRPr="002D00DD">
        <w:rPr>
          <w:rFonts w:ascii="Times New Roman" w:hAnsi="Times New Roman" w:cs="Times New Roman"/>
          <w:sz w:val="24"/>
          <w:szCs w:val="24"/>
          <w:lang w:val="de-DE"/>
        </w:rPr>
        <w:t>schlecht zu fühlen.</w:t>
      </w:r>
    </w:p>
    <w:p w14:paraId="6FD74205" w14:textId="5BB3F3CC" w:rsidR="008F74B3" w:rsidRPr="002D00DD" w:rsidRDefault="00783246" w:rsidP="008F74B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44.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8F74B3" w:rsidRPr="002D00DD">
        <w:rPr>
          <w:rFonts w:ascii="Times New Roman" w:hAnsi="Times New Roman" w:cs="Times New Roman"/>
          <w:sz w:val="24"/>
          <w:szCs w:val="24"/>
          <w:lang w:val="de-DE"/>
        </w:rPr>
        <w:t>Ich vermeide aufwühlende Gespräche, um mich weniger aufzuregen.</w:t>
      </w:r>
    </w:p>
    <w:p w14:paraId="3921A385" w14:textId="50BEE94D" w:rsidR="005A3DE2" w:rsidRDefault="00D50337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8D2CA9">
        <w:rPr>
          <w:rFonts w:ascii="Times New Roman" w:hAnsi="Times New Roman" w:cs="Times New Roman"/>
          <w:sz w:val="24"/>
          <w:szCs w:val="24"/>
          <w:lang w:val="de-DE"/>
        </w:rPr>
        <w:t>45.</w:t>
      </w:r>
      <w:r w:rsidRPr="008D2CA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949C3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Wenn etwas Aufwühlendes passiert, denke ich über mögliche </w:t>
      </w:r>
      <w:r w:rsidR="00D949C3">
        <w:rPr>
          <w:rFonts w:ascii="Times New Roman" w:hAnsi="Times New Roman" w:cs="Times New Roman"/>
          <w:sz w:val="24"/>
          <w:szCs w:val="24"/>
          <w:lang w:val="de-DE"/>
        </w:rPr>
        <w:t>positive Aspekte</w:t>
      </w:r>
      <w:r w:rsidR="00D949C3" w:rsidRPr="002D00DD">
        <w:rPr>
          <w:rFonts w:ascii="Times New Roman" w:hAnsi="Times New Roman" w:cs="Times New Roman"/>
          <w:sz w:val="24"/>
          <w:szCs w:val="24"/>
          <w:lang w:val="de-DE"/>
        </w:rPr>
        <w:t xml:space="preserve"> der Situation nach, um mich weniger aufzuregen.</w:t>
      </w:r>
    </w:p>
    <w:p w14:paraId="7792B012" w14:textId="77777777" w:rsidR="00DC56C1" w:rsidRDefault="00DC56C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5179A883" w14:textId="77777777" w:rsidR="00DC56C1" w:rsidRPr="00DA592C" w:rsidRDefault="00DC56C1" w:rsidP="00DC56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9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Scoring</w:t>
      </w:r>
    </w:p>
    <w:p w14:paraId="43427ABD" w14:textId="24FDC615" w:rsidR="00DC56C1" w:rsidRPr="00DA592C" w:rsidRDefault="00DC56C1" w:rsidP="00DC56C1">
      <w:pPr>
        <w:rPr>
          <w:rFonts w:ascii="Times New Roman" w:hAnsi="Times New Roman" w:cs="Times New Roman"/>
          <w:sz w:val="24"/>
          <w:szCs w:val="24"/>
        </w:rPr>
      </w:pPr>
      <w:r w:rsidRPr="00DA592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German </w:t>
      </w:r>
      <w:r w:rsidRPr="00DA592C">
        <w:rPr>
          <w:rFonts w:ascii="Times New Roman" w:hAnsi="Times New Roman" w:cs="Times New Roman"/>
          <w:sz w:val="24"/>
          <w:szCs w:val="24"/>
        </w:rPr>
        <w:t xml:space="preserve">PMERQ is composed of 45 questions to assess </w:t>
      </w:r>
      <w:r w:rsidR="009A35B1">
        <w:rPr>
          <w:rFonts w:ascii="Times New Roman" w:hAnsi="Times New Roman" w:cs="Times New Roman"/>
          <w:sz w:val="24"/>
          <w:szCs w:val="24"/>
        </w:rPr>
        <w:t xml:space="preserve">the habitual use </w:t>
      </w:r>
      <w:r w:rsidRPr="00DA592C">
        <w:rPr>
          <w:rFonts w:ascii="Times New Roman" w:hAnsi="Times New Roman" w:cs="Times New Roman"/>
          <w:sz w:val="24"/>
          <w:szCs w:val="24"/>
        </w:rPr>
        <w:t xml:space="preserve">of 10 emotion regulation strategies. The strategies are evenly distributed across the five stages of the Process Model of Emotion Regulation and involve an engagement or disengagement focus. </w:t>
      </w:r>
    </w:p>
    <w:p w14:paraId="396E1F98" w14:textId="2EEF2ECB" w:rsidR="00BB4D1F" w:rsidRDefault="00DC56C1" w:rsidP="005A3DE2">
      <w:pPr>
        <w:rPr>
          <w:rFonts w:ascii="Times New Roman" w:hAnsi="Times New Roman" w:cs="Times New Roman"/>
          <w:sz w:val="24"/>
          <w:szCs w:val="24"/>
        </w:rPr>
      </w:pPr>
      <w:r w:rsidRPr="00DA592C">
        <w:rPr>
          <w:rFonts w:ascii="Times New Roman" w:hAnsi="Times New Roman" w:cs="Times New Roman"/>
          <w:sz w:val="24"/>
          <w:szCs w:val="24"/>
        </w:rPr>
        <w:t xml:space="preserve">To score each subscale, take an average of all item-level responses. There is no reverse coding. If an item is skipped, please take the average of the items for which there is a response. </w:t>
      </w:r>
    </w:p>
    <w:p w14:paraId="23EC3CEC" w14:textId="77777777" w:rsidR="00DC56C1" w:rsidRPr="00DC56C1" w:rsidRDefault="00DC56C1" w:rsidP="005A3D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0"/>
        <w:gridCol w:w="3309"/>
      </w:tblGrid>
      <w:tr w:rsidR="005A3DE2" w:rsidRPr="00DA592C" w14:paraId="46BCC5E4" w14:textId="77777777" w:rsidTr="001E7465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A537AE1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Emotion Regulation Stage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F9DE513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Subscale</w:t>
            </w:r>
          </w:p>
        </w:tc>
        <w:tc>
          <w:tcPr>
            <w:tcW w:w="3309" w:type="dxa"/>
            <w:tcBorders>
              <w:top w:val="single" w:sz="4" w:space="0" w:color="auto"/>
              <w:bottom w:val="nil"/>
            </w:tcBorders>
          </w:tcPr>
          <w:p w14:paraId="4769F3DA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3DE2" w:rsidRPr="00DA592C" w14:paraId="14A984CA" w14:textId="77777777" w:rsidTr="001E7465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300918C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57DC79E8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Engagement-Focus</w:t>
            </w:r>
          </w:p>
        </w:tc>
        <w:tc>
          <w:tcPr>
            <w:tcW w:w="3309" w:type="dxa"/>
            <w:tcBorders>
              <w:top w:val="nil"/>
              <w:bottom w:val="single" w:sz="4" w:space="0" w:color="auto"/>
            </w:tcBorders>
          </w:tcPr>
          <w:p w14:paraId="403D8F26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Disengagement-Focus</w:t>
            </w:r>
          </w:p>
        </w:tc>
      </w:tr>
      <w:tr w:rsidR="005A3DE2" w:rsidRPr="00DA592C" w14:paraId="6F4E12A9" w14:textId="77777777" w:rsidTr="001E7465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6580702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 Selection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3A11B876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Confront Unpleasant Situations</w:t>
            </w:r>
          </w:p>
        </w:tc>
        <w:tc>
          <w:tcPr>
            <w:tcW w:w="3309" w:type="dxa"/>
            <w:tcBorders>
              <w:top w:val="single" w:sz="4" w:space="0" w:color="auto"/>
              <w:bottom w:val="nil"/>
            </w:tcBorders>
          </w:tcPr>
          <w:p w14:paraId="54DE4D73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Avoid Unpleasant Situations</w:t>
            </w:r>
          </w:p>
        </w:tc>
      </w:tr>
      <w:tr w:rsidR="005A3DE2" w:rsidRPr="00DA592C" w14:paraId="6CC95E03" w14:textId="77777777" w:rsidTr="001E7465">
        <w:tc>
          <w:tcPr>
            <w:tcW w:w="2835" w:type="dxa"/>
            <w:tcBorders>
              <w:top w:val="nil"/>
            </w:tcBorders>
          </w:tcPr>
          <w:p w14:paraId="212ECE17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1BA50307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items</w:t>
            </w:r>
          </w:p>
          <w:p w14:paraId="2471DFA3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9, 11, 15, 28</w:t>
            </w:r>
          </w:p>
        </w:tc>
        <w:tc>
          <w:tcPr>
            <w:tcW w:w="3309" w:type="dxa"/>
            <w:tcBorders>
              <w:top w:val="nil"/>
            </w:tcBorders>
          </w:tcPr>
          <w:p w14:paraId="3F9D3D9E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items</w:t>
            </w:r>
          </w:p>
          <w:p w14:paraId="0E51A23B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4, 5, 12, 18, 42, 44</w:t>
            </w:r>
          </w:p>
        </w:tc>
      </w:tr>
      <w:tr w:rsidR="005A3DE2" w:rsidRPr="00DA592C" w14:paraId="5CB8DDC1" w14:textId="77777777" w:rsidTr="001E7465">
        <w:tc>
          <w:tcPr>
            <w:tcW w:w="2835" w:type="dxa"/>
            <w:tcBorders>
              <w:top w:val="nil"/>
            </w:tcBorders>
          </w:tcPr>
          <w:p w14:paraId="04289C38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24FDBF07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9" w:type="dxa"/>
            <w:tcBorders>
              <w:top w:val="nil"/>
            </w:tcBorders>
          </w:tcPr>
          <w:p w14:paraId="3596293D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3DE2" w:rsidRPr="00DA592C" w14:paraId="469FBDDE" w14:textId="77777777" w:rsidTr="001E7465">
        <w:tc>
          <w:tcPr>
            <w:tcW w:w="2835" w:type="dxa"/>
          </w:tcPr>
          <w:p w14:paraId="3B2011BA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 Modification</w:t>
            </w:r>
          </w:p>
        </w:tc>
        <w:tc>
          <w:tcPr>
            <w:tcW w:w="3260" w:type="dxa"/>
          </w:tcPr>
          <w:p w14:paraId="5854D387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Resolve Conflicts</w:t>
            </w:r>
          </w:p>
        </w:tc>
        <w:tc>
          <w:tcPr>
            <w:tcW w:w="3309" w:type="dxa"/>
          </w:tcPr>
          <w:p w14:paraId="4943BC68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Avoid Conflicts</w:t>
            </w:r>
          </w:p>
        </w:tc>
      </w:tr>
      <w:tr w:rsidR="005A3DE2" w:rsidRPr="00DA592C" w14:paraId="77391F6C" w14:textId="77777777" w:rsidTr="001E7465">
        <w:tc>
          <w:tcPr>
            <w:tcW w:w="2835" w:type="dxa"/>
          </w:tcPr>
          <w:p w14:paraId="7943D08D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9A4A86F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items</w:t>
            </w:r>
          </w:p>
          <w:p w14:paraId="7CDE83DC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6, 17, 19, 26, 36, 39</w:t>
            </w:r>
          </w:p>
        </w:tc>
        <w:tc>
          <w:tcPr>
            <w:tcW w:w="3309" w:type="dxa"/>
          </w:tcPr>
          <w:p w14:paraId="7F759172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items</w:t>
            </w:r>
          </w:p>
          <w:p w14:paraId="5C59AC70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3, 10, 14, 37, 43</w:t>
            </w:r>
          </w:p>
        </w:tc>
      </w:tr>
      <w:tr w:rsidR="005A3DE2" w:rsidRPr="00DA592C" w14:paraId="59B5781F" w14:textId="77777777" w:rsidTr="001E7465">
        <w:tc>
          <w:tcPr>
            <w:tcW w:w="2835" w:type="dxa"/>
          </w:tcPr>
          <w:p w14:paraId="65777129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23D26B5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9" w:type="dxa"/>
          </w:tcPr>
          <w:p w14:paraId="6F02CE69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3DE2" w:rsidRPr="00DA592C" w14:paraId="2E78757D" w14:textId="77777777" w:rsidTr="001E7465">
        <w:tc>
          <w:tcPr>
            <w:tcW w:w="2835" w:type="dxa"/>
          </w:tcPr>
          <w:p w14:paraId="21CE1F58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Attentional Deployment</w:t>
            </w:r>
          </w:p>
        </w:tc>
        <w:tc>
          <w:tcPr>
            <w:tcW w:w="3260" w:type="dxa"/>
          </w:tcPr>
          <w:p w14:paraId="7B9543E3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 Elsewhere</w:t>
            </w:r>
          </w:p>
        </w:tc>
        <w:tc>
          <w:tcPr>
            <w:tcW w:w="3309" w:type="dxa"/>
          </w:tcPr>
          <w:p w14:paraId="285A6243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Cognitively Distract</w:t>
            </w:r>
          </w:p>
        </w:tc>
      </w:tr>
      <w:tr w:rsidR="005A3DE2" w:rsidRPr="00DA592C" w14:paraId="0C9BA8D3" w14:textId="77777777" w:rsidTr="001E7465">
        <w:tc>
          <w:tcPr>
            <w:tcW w:w="2835" w:type="dxa"/>
          </w:tcPr>
          <w:p w14:paraId="5E400B62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5A0199AC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items</w:t>
            </w:r>
          </w:p>
          <w:p w14:paraId="0A714AFB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2, 22, 23, 31</w:t>
            </w:r>
          </w:p>
        </w:tc>
        <w:tc>
          <w:tcPr>
            <w:tcW w:w="3309" w:type="dxa"/>
          </w:tcPr>
          <w:p w14:paraId="37563D73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items</w:t>
            </w:r>
          </w:p>
          <w:p w14:paraId="02803C73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13, 27, 29, 33, 35</w:t>
            </w:r>
          </w:p>
        </w:tc>
      </w:tr>
      <w:tr w:rsidR="005A3DE2" w:rsidRPr="00DA592C" w14:paraId="06877C3E" w14:textId="77777777" w:rsidTr="001E7465">
        <w:tc>
          <w:tcPr>
            <w:tcW w:w="2835" w:type="dxa"/>
          </w:tcPr>
          <w:p w14:paraId="4AA85E1A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82EE5CD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9" w:type="dxa"/>
          </w:tcPr>
          <w:p w14:paraId="7A32B645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3DE2" w:rsidRPr="00DA592C" w14:paraId="20A80C59" w14:textId="77777777" w:rsidTr="001E7465">
        <w:tc>
          <w:tcPr>
            <w:tcW w:w="2835" w:type="dxa"/>
            <w:vMerge w:val="restart"/>
          </w:tcPr>
          <w:p w14:paraId="16B5FDB7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 Reappraisal: Repurpose</w:t>
            </w:r>
          </w:p>
        </w:tc>
        <w:tc>
          <w:tcPr>
            <w:tcW w:w="3260" w:type="dxa"/>
          </w:tcPr>
          <w:p w14:paraId="5ED308E1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 Benefits</w:t>
            </w:r>
          </w:p>
        </w:tc>
        <w:tc>
          <w:tcPr>
            <w:tcW w:w="3309" w:type="dxa"/>
          </w:tcPr>
          <w:p w14:paraId="610890CE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Reduce Importance</w:t>
            </w:r>
          </w:p>
        </w:tc>
      </w:tr>
      <w:tr w:rsidR="005A3DE2" w:rsidRPr="00DA592C" w14:paraId="3E68A299" w14:textId="77777777" w:rsidTr="001E7465">
        <w:tc>
          <w:tcPr>
            <w:tcW w:w="2835" w:type="dxa"/>
            <w:vMerge/>
          </w:tcPr>
          <w:p w14:paraId="69EE802E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DB85A58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items</w:t>
            </w:r>
          </w:p>
          <w:p w14:paraId="246EE8EB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7, 20, 21, 24, 40, 45</w:t>
            </w:r>
          </w:p>
        </w:tc>
        <w:tc>
          <w:tcPr>
            <w:tcW w:w="3309" w:type="dxa"/>
          </w:tcPr>
          <w:p w14:paraId="4DEA3817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items</w:t>
            </w:r>
          </w:p>
          <w:p w14:paraId="2D76B774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25, 38, 41</w:t>
            </w:r>
          </w:p>
        </w:tc>
      </w:tr>
      <w:tr w:rsidR="005A3DE2" w:rsidRPr="00DA592C" w14:paraId="0F6BDA41" w14:textId="77777777" w:rsidTr="001E7465">
        <w:tc>
          <w:tcPr>
            <w:tcW w:w="2835" w:type="dxa"/>
          </w:tcPr>
          <w:p w14:paraId="4F32B008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69804B0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9" w:type="dxa"/>
          </w:tcPr>
          <w:p w14:paraId="70F8AF59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3DE2" w:rsidRPr="00DA592C" w14:paraId="2B24C77A" w14:textId="77777777" w:rsidTr="001E7465">
        <w:tc>
          <w:tcPr>
            <w:tcW w:w="2835" w:type="dxa"/>
          </w:tcPr>
          <w:p w14:paraId="37A098E6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 Modulation</w:t>
            </w:r>
          </w:p>
        </w:tc>
        <w:tc>
          <w:tcPr>
            <w:tcW w:w="3260" w:type="dxa"/>
          </w:tcPr>
          <w:p w14:paraId="27168C9E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 by Emotion Sharing</w:t>
            </w:r>
          </w:p>
        </w:tc>
        <w:tc>
          <w:tcPr>
            <w:tcW w:w="3309" w:type="dxa"/>
          </w:tcPr>
          <w:p w14:paraId="271D53CE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Expressive Suppression</w:t>
            </w:r>
          </w:p>
        </w:tc>
      </w:tr>
      <w:tr w:rsidR="005A3DE2" w:rsidRPr="00DA592C" w14:paraId="1DDBFE41" w14:textId="77777777" w:rsidTr="001E7465">
        <w:tc>
          <w:tcPr>
            <w:tcW w:w="2835" w:type="dxa"/>
          </w:tcPr>
          <w:p w14:paraId="3D054B4B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F264A06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items</w:t>
            </w:r>
          </w:p>
          <w:p w14:paraId="4AF2907C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8, 30, 32</w:t>
            </w:r>
          </w:p>
        </w:tc>
        <w:tc>
          <w:tcPr>
            <w:tcW w:w="3309" w:type="dxa"/>
          </w:tcPr>
          <w:p w14:paraId="569DC9C0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items</w:t>
            </w:r>
          </w:p>
          <w:p w14:paraId="7E51A962" w14:textId="77777777" w:rsidR="005A3DE2" w:rsidRPr="00DA592C" w:rsidRDefault="005A3DE2" w:rsidP="001E7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1, 16, 34</w:t>
            </w:r>
          </w:p>
        </w:tc>
      </w:tr>
    </w:tbl>
    <w:p w14:paraId="02722329" w14:textId="77777777" w:rsidR="00EA2898" w:rsidRDefault="00EA2898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0ADC7127" w14:textId="77777777" w:rsidR="00EA2898" w:rsidRPr="008D2CA9" w:rsidRDefault="00EA2898" w:rsidP="008D2CA9">
      <w:pPr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sectPr w:rsidR="00EA2898" w:rsidRPr="008D2CA9" w:rsidSect="00914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B10F3" w14:textId="77777777" w:rsidR="00914BC9" w:rsidRDefault="00914BC9" w:rsidP="00CA46AE">
      <w:pPr>
        <w:spacing w:after="0" w:line="240" w:lineRule="auto"/>
      </w:pPr>
      <w:r>
        <w:separator/>
      </w:r>
    </w:p>
  </w:endnote>
  <w:endnote w:type="continuationSeparator" w:id="0">
    <w:p w14:paraId="2DEB2DEB" w14:textId="77777777" w:rsidR="00914BC9" w:rsidRDefault="00914BC9" w:rsidP="00CA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A50FC" w14:textId="77777777" w:rsidR="007E33D1" w:rsidRDefault="007E3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B8CE" w14:textId="77777777" w:rsidR="007E33D1" w:rsidRDefault="007E3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28C9" w14:textId="77777777" w:rsidR="007E33D1" w:rsidRDefault="007E3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DC02" w14:textId="77777777" w:rsidR="00914BC9" w:rsidRDefault="00914BC9" w:rsidP="00CA46AE">
      <w:pPr>
        <w:spacing w:after="0" w:line="240" w:lineRule="auto"/>
      </w:pPr>
      <w:r>
        <w:separator/>
      </w:r>
    </w:p>
  </w:footnote>
  <w:footnote w:type="continuationSeparator" w:id="0">
    <w:p w14:paraId="6812490B" w14:textId="77777777" w:rsidR="00914BC9" w:rsidRDefault="00914BC9" w:rsidP="00CA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649F" w14:textId="77777777" w:rsidR="007E33D1" w:rsidRDefault="007E33D1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0B94" w14:textId="7B0112A2" w:rsidR="00D2652C" w:rsidRDefault="00D2652C">
    <w:pPr>
      <w:pStyle w:val="Header"/>
      <w:rPr>
        <w:rFonts w:hint="eastAsia"/>
      </w:rPr>
    </w:pPr>
    <w:r>
      <w:tab/>
    </w:r>
    <w:r>
      <w:tab/>
    </w:r>
    <w:r w:rsidR="007E33D1">
      <w:t>Supplement Material S1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89150" w14:textId="77777777" w:rsidR="007E33D1" w:rsidRDefault="007E33D1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60F"/>
    <w:multiLevelType w:val="hybridMultilevel"/>
    <w:tmpl w:val="99E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0433"/>
    <w:multiLevelType w:val="multilevel"/>
    <w:tmpl w:val="22849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51F8"/>
    <w:multiLevelType w:val="hybridMultilevel"/>
    <w:tmpl w:val="E12AB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6619"/>
    <w:multiLevelType w:val="hybridMultilevel"/>
    <w:tmpl w:val="21CE5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6425"/>
    <w:multiLevelType w:val="multilevel"/>
    <w:tmpl w:val="7BF8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308E1"/>
    <w:multiLevelType w:val="multilevel"/>
    <w:tmpl w:val="7BF8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C13"/>
    <w:multiLevelType w:val="hybridMultilevel"/>
    <w:tmpl w:val="C19AD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6232"/>
    <w:multiLevelType w:val="hybridMultilevel"/>
    <w:tmpl w:val="99E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36E6A"/>
    <w:multiLevelType w:val="multilevel"/>
    <w:tmpl w:val="7BF8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C5B2C"/>
    <w:multiLevelType w:val="hybridMultilevel"/>
    <w:tmpl w:val="D5861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70B3"/>
    <w:multiLevelType w:val="hybridMultilevel"/>
    <w:tmpl w:val="A93E2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6F0"/>
    <w:multiLevelType w:val="hybridMultilevel"/>
    <w:tmpl w:val="951E2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42378"/>
    <w:multiLevelType w:val="hybridMultilevel"/>
    <w:tmpl w:val="99E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E249E"/>
    <w:multiLevelType w:val="hybridMultilevel"/>
    <w:tmpl w:val="99E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923D4"/>
    <w:multiLevelType w:val="hybridMultilevel"/>
    <w:tmpl w:val="8C5AD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E1EB7"/>
    <w:multiLevelType w:val="hybridMultilevel"/>
    <w:tmpl w:val="99E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FBB"/>
    <w:multiLevelType w:val="hybridMultilevel"/>
    <w:tmpl w:val="18168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262C1"/>
    <w:multiLevelType w:val="multilevel"/>
    <w:tmpl w:val="7BF8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F13F1"/>
    <w:multiLevelType w:val="hybridMultilevel"/>
    <w:tmpl w:val="65DAF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21152"/>
    <w:multiLevelType w:val="hybridMultilevel"/>
    <w:tmpl w:val="40A8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36D0E"/>
    <w:multiLevelType w:val="multilevel"/>
    <w:tmpl w:val="22849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D7B36"/>
    <w:multiLevelType w:val="hybridMultilevel"/>
    <w:tmpl w:val="36B8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949CA"/>
    <w:multiLevelType w:val="multilevel"/>
    <w:tmpl w:val="7BF8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B1BED"/>
    <w:multiLevelType w:val="hybridMultilevel"/>
    <w:tmpl w:val="206E8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F6395"/>
    <w:multiLevelType w:val="hybridMultilevel"/>
    <w:tmpl w:val="99E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25D7E"/>
    <w:multiLevelType w:val="hybridMultilevel"/>
    <w:tmpl w:val="E0F0E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52A1D"/>
    <w:multiLevelType w:val="hybridMultilevel"/>
    <w:tmpl w:val="AD82E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8337B"/>
    <w:multiLevelType w:val="hybridMultilevel"/>
    <w:tmpl w:val="7E88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46BC"/>
    <w:multiLevelType w:val="multilevel"/>
    <w:tmpl w:val="7BF8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01F4E"/>
    <w:multiLevelType w:val="hybridMultilevel"/>
    <w:tmpl w:val="543E6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E0BEE"/>
    <w:multiLevelType w:val="hybridMultilevel"/>
    <w:tmpl w:val="BECC4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4400E"/>
    <w:multiLevelType w:val="hybridMultilevel"/>
    <w:tmpl w:val="3416B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D7D7E"/>
    <w:multiLevelType w:val="hybridMultilevel"/>
    <w:tmpl w:val="5F664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74405"/>
    <w:multiLevelType w:val="hybridMultilevel"/>
    <w:tmpl w:val="99E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73541"/>
    <w:multiLevelType w:val="hybridMultilevel"/>
    <w:tmpl w:val="72A4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A6630"/>
    <w:multiLevelType w:val="hybridMultilevel"/>
    <w:tmpl w:val="13A4B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258FF"/>
    <w:multiLevelType w:val="hybridMultilevel"/>
    <w:tmpl w:val="FBA0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F3795"/>
    <w:multiLevelType w:val="multilevel"/>
    <w:tmpl w:val="7BF8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01F4C"/>
    <w:multiLevelType w:val="hybridMultilevel"/>
    <w:tmpl w:val="C4300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10832"/>
    <w:multiLevelType w:val="hybridMultilevel"/>
    <w:tmpl w:val="3D4A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32558">
    <w:abstractNumId w:val="11"/>
  </w:num>
  <w:num w:numId="2" w16cid:durableId="1652245821">
    <w:abstractNumId w:val="31"/>
  </w:num>
  <w:num w:numId="3" w16cid:durableId="593514359">
    <w:abstractNumId w:val="19"/>
  </w:num>
  <w:num w:numId="4" w16cid:durableId="705451458">
    <w:abstractNumId w:val="3"/>
  </w:num>
  <w:num w:numId="5" w16cid:durableId="1798253803">
    <w:abstractNumId w:val="25"/>
  </w:num>
  <w:num w:numId="6" w16cid:durableId="699552353">
    <w:abstractNumId w:val="18"/>
  </w:num>
  <w:num w:numId="7" w16cid:durableId="598752465">
    <w:abstractNumId w:val="16"/>
  </w:num>
  <w:num w:numId="8" w16cid:durableId="601032432">
    <w:abstractNumId w:val="36"/>
  </w:num>
  <w:num w:numId="9" w16cid:durableId="2044358508">
    <w:abstractNumId w:val="27"/>
  </w:num>
  <w:num w:numId="10" w16cid:durableId="473715989">
    <w:abstractNumId w:val="29"/>
  </w:num>
  <w:num w:numId="11" w16cid:durableId="1171338835">
    <w:abstractNumId w:val="34"/>
  </w:num>
  <w:num w:numId="12" w16cid:durableId="742945755">
    <w:abstractNumId w:val="9"/>
  </w:num>
  <w:num w:numId="13" w16cid:durableId="827207050">
    <w:abstractNumId w:val="23"/>
  </w:num>
  <w:num w:numId="14" w16cid:durableId="615599267">
    <w:abstractNumId w:val="21"/>
  </w:num>
  <w:num w:numId="15" w16cid:durableId="1306158332">
    <w:abstractNumId w:val="2"/>
  </w:num>
  <w:num w:numId="16" w16cid:durableId="521091835">
    <w:abstractNumId w:val="14"/>
  </w:num>
  <w:num w:numId="17" w16cid:durableId="1969775244">
    <w:abstractNumId w:val="6"/>
  </w:num>
  <w:num w:numId="18" w16cid:durableId="1689716658">
    <w:abstractNumId w:val="35"/>
  </w:num>
  <w:num w:numId="19" w16cid:durableId="1404140952">
    <w:abstractNumId w:val="26"/>
  </w:num>
  <w:num w:numId="20" w16cid:durableId="1017199191">
    <w:abstractNumId w:val="39"/>
  </w:num>
  <w:num w:numId="21" w16cid:durableId="1149440957">
    <w:abstractNumId w:val="38"/>
  </w:num>
  <w:num w:numId="22" w16cid:durableId="930742734">
    <w:abstractNumId w:val="10"/>
  </w:num>
  <w:num w:numId="23" w16cid:durableId="1087654525">
    <w:abstractNumId w:val="20"/>
  </w:num>
  <w:num w:numId="24" w16cid:durableId="1436973379">
    <w:abstractNumId w:val="5"/>
  </w:num>
  <w:num w:numId="25" w16cid:durableId="932470563">
    <w:abstractNumId w:val="33"/>
  </w:num>
  <w:num w:numId="26" w16cid:durableId="1037311106">
    <w:abstractNumId w:val="24"/>
  </w:num>
  <w:num w:numId="27" w16cid:durableId="1005135567">
    <w:abstractNumId w:val="1"/>
  </w:num>
  <w:num w:numId="28" w16cid:durableId="1324554046">
    <w:abstractNumId w:val="0"/>
  </w:num>
  <w:num w:numId="29" w16cid:durableId="503400967">
    <w:abstractNumId w:val="22"/>
  </w:num>
  <w:num w:numId="30" w16cid:durableId="964507841">
    <w:abstractNumId w:val="7"/>
  </w:num>
  <w:num w:numId="31" w16cid:durableId="126314088">
    <w:abstractNumId w:val="4"/>
  </w:num>
  <w:num w:numId="32" w16cid:durableId="990520723">
    <w:abstractNumId w:val="28"/>
  </w:num>
  <w:num w:numId="33" w16cid:durableId="109469627">
    <w:abstractNumId w:val="13"/>
  </w:num>
  <w:num w:numId="34" w16cid:durableId="1307394173">
    <w:abstractNumId w:val="12"/>
  </w:num>
  <w:num w:numId="35" w16cid:durableId="722172162">
    <w:abstractNumId w:val="17"/>
  </w:num>
  <w:num w:numId="36" w16cid:durableId="653070748">
    <w:abstractNumId w:val="8"/>
  </w:num>
  <w:num w:numId="37" w16cid:durableId="879589480">
    <w:abstractNumId w:val="15"/>
  </w:num>
  <w:num w:numId="38" w16cid:durableId="1422798874">
    <w:abstractNumId w:val="32"/>
  </w:num>
  <w:num w:numId="39" w16cid:durableId="1865249072">
    <w:abstractNumId w:val="37"/>
  </w:num>
  <w:num w:numId="40" w16cid:durableId="5174741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zAyNTMxNzO0MDBT0lEKTi0uzszPAykwqwUAaOQSw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darxzvw255ale0epdv9vw2d9fd0552rrta&quot;&gt;My EndNote Library&lt;record-ids&gt;&lt;item&gt;430&lt;/item&gt;&lt;item&gt;431&lt;/item&gt;&lt;item&gt;541&lt;/item&gt;&lt;item&gt;878&lt;/item&gt;&lt;item&gt;1000&lt;/item&gt;&lt;item&gt;1054&lt;/item&gt;&lt;item&gt;1251&lt;/item&gt;&lt;item&gt;1262&lt;/item&gt;&lt;item&gt;1299&lt;/item&gt;&lt;item&gt;1375&lt;/item&gt;&lt;item&gt;1390&lt;/item&gt;&lt;item&gt;1394&lt;/item&gt;&lt;item&gt;1594&lt;/item&gt;&lt;item&gt;1747&lt;/item&gt;&lt;item&gt;4590&lt;/item&gt;&lt;/record-ids&gt;&lt;/item&gt;&lt;/Libraries&gt;"/>
  </w:docVars>
  <w:rsids>
    <w:rsidRoot w:val="006873C1"/>
    <w:rsid w:val="0000208A"/>
    <w:rsid w:val="00036B1B"/>
    <w:rsid w:val="00042325"/>
    <w:rsid w:val="00043D78"/>
    <w:rsid w:val="0004674F"/>
    <w:rsid w:val="00046B1C"/>
    <w:rsid w:val="00047448"/>
    <w:rsid w:val="000507C2"/>
    <w:rsid w:val="000523FE"/>
    <w:rsid w:val="00053CE6"/>
    <w:rsid w:val="00056B87"/>
    <w:rsid w:val="00057358"/>
    <w:rsid w:val="000709B1"/>
    <w:rsid w:val="00072BAC"/>
    <w:rsid w:val="0007787F"/>
    <w:rsid w:val="0008498C"/>
    <w:rsid w:val="00095CA6"/>
    <w:rsid w:val="000A5FFA"/>
    <w:rsid w:val="000B23B7"/>
    <w:rsid w:val="000B3D05"/>
    <w:rsid w:val="000C1645"/>
    <w:rsid w:val="000C1904"/>
    <w:rsid w:val="000D0F77"/>
    <w:rsid w:val="000D3E0D"/>
    <w:rsid w:val="000D6911"/>
    <w:rsid w:val="000E605B"/>
    <w:rsid w:val="000E76D7"/>
    <w:rsid w:val="000F4716"/>
    <w:rsid w:val="000F6DA0"/>
    <w:rsid w:val="0010030C"/>
    <w:rsid w:val="00100D81"/>
    <w:rsid w:val="00105073"/>
    <w:rsid w:val="00106101"/>
    <w:rsid w:val="001069A9"/>
    <w:rsid w:val="00107E14"/>
    <w:rsid w:val="0011231B"/>
    <w:rsid w:val="00113F89"/>
    <w:rsid w:val="00114502"/>
    <w:rsid w:val="00115F9F"/>
    <w:rsid w:val="0012226D"/>
    <w:rsid w:val="001225D1"/>
    <w:rsid w:val="00122B6A"/>
    <w:rsid w:val="00132607"/>
    <w:rsid w:val="00134210"/>
    <w:rsid w:val="00147E1D"/>
    <w:rsid w:val="00157207"/>
    <w:rsid w:val="00165861"/>
    <w:rsid w:val="0017198E"/>
    <w:rsid w:val="00171BC8"/>
    <w:rsid w:val="00177F88"/>
    <w:rsid w:val="001959A3"/>
    <w:rsid w:val="001A2842"/>
    <w:rsid w:val="001A5683"/>
    <w:rsid w:val="001B0AEB"/>
    <w:rsid w:val="001B0B42"/>
    <w:rsid w:val="001B3927"/>
    <w:rsid w:val="001C2EFE"/>
    <w:rsid w:val="001C727C"/>
    <w:rsid w:val="001E287D"/>
    <w:rsid w:val="001F39B1"/>
    <w:rsid w:val="00200132"/>
    <w:rsid w:val="00201B2A"/>
    <w:rsid w:val="00202FB0"/>
    <w:rsid w:val="00217A60"/>
    <w:rsid w:val="00226FBA"/>
    <w:rsid w:val="00227F71"/>
    <w:rsid w:val="002412B9"/>
    <w:rsid w:val="00244304"/>
    <w:rsid w:val="00246A66"/>
    <w:rsid w:val="002675AF"/>
    <w:rsid w:val="00274640"/>
    <w:rsid w:val="00296536"/>
    <w:rsid w:val="00297BA2"/>
    <w:rsid w:val="002A46D1"/>
    <w:rsid w:val="002D35F0"/>
    <w:rsid w:val="002D6490"/>
    <w:rsid w:val="002E0D02"/>
    <w:rsid w:val="002E1F89"/>
    <w:rsid w:val="002E5CD8"/>
    <w:rsid w:val="002E69E1"/>
    <w:rsid w:val="002F17A2"/>
    <w:rsid w:val="002F30D2"/>
    <w:rsid w:val="002F6687"/>
    <w:rsid w:val="00304B86"/>
    <w:rsid w:val="00304F49"/>
    <w:rsid w:val="003202A8"/>
    <w:rsid w:val="003263FE"/>
    <w:rsid w:val="00334F1F"/>
    <w:rsid w:val="0034156B"/>
    <w:rsid w:val="00342E1D"/>
    <w:rsid w:val="00357DBE"/>
    <w:rsid w:val="00373826"/>
    <w:rsid w:val="003A5451"/>
    <w:rsid w:val="003A6983"/>
    <w:rsid w:val="003A7997"/>
    <w:rsid w:val="003B39B4"/>
    <w:rsid w:val="003B56E1"/>
    <w:rsid w:val="003C6B5C"/>
    <w:rsid w:val="003D19F9"/>
    <w:rsid w:val="003D6AAC"/>
    <w:rsid w:val="003D763E"/>
    <w:rsid w:val="003E186D"/>
    <w:rsid w:val="003E3D4D"/>
    <w:rsid w:val="003E5A76"/>
    <w:rsid w:val="00400DA7"/>
    <w:rsid w:val="00411BF2"/>
    <w:rsid w:val="00416764"/>
    <w:rsid w:val="00417F3E"/>
    <w:rsid w:val="00427E84"/>
    <w:rsid w:val="00433086"/>
    <w:rsid w:val="00434F26"/>
    <w:rsid w:val="00437CBE"/>
    <w:rsid w:val="00444112"/>
    <w:rsid w:val="00444B46"/>
    <w:rsid w:val="00445E98"/>
    <w:rsid w:val="004578DC"/>
    <w:rsid w:val="00460577"/>
    <w:rsid w:val="004702E9"/>
    <w:rsid w:val="004704B7"/>
    <w:rsid w:val="0047235B"/>
    <w:rsid w:val="00472CAE"/>
    <w:rsid w:val="00475392"/>
    <w:rsid w:val="004872D8"/>
    <w:rsid w:val="00491F32"/>
    <w:rsid w:val="00496633"/>
    <w:rsid w:val="004A2EED"/>
    <w:rsid w:val="004A4E41"/>
    <w:rsid w:val="004A7173"/>
    <w:rsid w:val="004B008B"/>
    <w:rsid w:val="004B1FE5"/>
    <w:rsid w:val="004B3E1D"/>
    <w:rsid w:val="004C17B6"/>
    <w:rsid w:val="004E2E0A"/>
    <w:rsid w:val="004F627A"/>
    <w:rsid w:val="004F6A35"/>
    <w:rsid w:val="00503525"/>
    <w:rsid w:val="00503F9F"/>
    <w:rsid w:val="00504B6E"/>
    <w:rsid w:val="0050585F"/>
    <w:rsid w:val="00515561"/>
    <w:rsid w:val="00523574"/>
    <w:rsid w:val="00533419"/>
    <w:rsid w:val="00544AE8"/>
    <w:rsid w:val="00550C6F"/>
    <w:rsid w:val="00551DE2"/>
    <w:rsid w:val="0056442E"/>
    <w:rsid w:val="00564AA8"/>
    <w:rsid w:val="005651E7"/>
    <w:rsid w:val="005754E0"/>
    <w:rsid w:val="00580674"/>
    <w:rsid w:val="00585EA7"/>
    <w:rsid w:val="005A3DE2"/>
    <w:rsid w:val="005A6D6A"/>
    <w:rsid w:val="005B20C6"/>
    <w:rsid w:val="005B7319"/>
    <w:rsid w:val="005C5267"/>
    <w:rsid w:val="005E1926"/>
    <w:rsid w:val="005F016B"/>
    <w:rsid w:val="005F3EF7"/>
    <w:rsid w:val="006017AB"/>
    <w:rsid w:val="00604DB6"/>
    <w:rsid w:val="00606816"/>
    <w:rsid w:val="00617741"/>
    <w:rsid w:val="0062120A"/>
    <w:rsid w:val="006316A5"/>
    <w:rsid w:val="00644854"/>
    <w:rsid w:val="0065195F"/>
    <w:rsid w:val="00656968"/>
    <w:rsid w:val="0065767E"/>
    <w:rsid w:val="00660B72"/>
    <w:rsid w:val="006634DA"/>
    <w:rsid w:val="006642DD"/>
    <w:rsid w:val="00665E60"/>
    <w:rsid w:val="00677F2F"/>
    <w:rsid w:val="006873C1"/>
    <w:rsid w:val="00692D94"/>
    <w:rsid w:val="006A157D"/>
    <w:rsid w:val="006C5100"/>
    <w:rsid w:val="006D461C"/>
    <w:rsid w:val="006E1244"/>
    <w:rsid w:val="006E3A0E"/>
    <w:rsid w:val="006F6566"/>
    <w:rsid w:val="00706D09"/>
    <w:rsid w:val="0071198F"/>
    <w:rsid w:val="00711B59"/>
    <w:rsid w:val="0071512E"/>
    <w:rsid w:val="00724E62"/>
    <w:rsid w:val="0073162A"/>
    <w:rsid w:val="00735A78"/>
    <w:rsid w:val="00742CA7"/>
    <w:rsid w:val="007452D1"/>
    <w:rsid w:val="007462B6"/>
    <w:rsid w:val="00747046"/>
    <w:rsid w:val="00755115"/>
    <w:rsid w:val="00766EBE"/>
    <w:rsid w:val="00774B06"/>
    <w:rsid w:val="00783246"/>
    <w:rsid w:val="00785B07"/>
    <w:rsid w:val="007A7AC0"/>
    <w:rsid w:val="007D01C1"/>
    <w:rsid w:val="007D1A68"/>
    <w:rsid w:val="007D47E2"/>
    <w:rsid w:val="007D6335"/>
    <w:rsid w:val="007E33D1"/>
    <w:rsid w:val="007E3907"/>
    <w:rsid w:val="007F7C3A"/>
    <w:rsid w:val="00801436"/>
    <w:rsid w:val="00803437"/>
    <w:rsid w:val="00806150"/>
    <w:rsid w:val="00806DFC"/>
    <w:rsid w:val="008118EA"/>
    <w:rsid w:val="008217E5"/>
    <w:rsid w:val="00835683"/>
    <w:rsid w:val="00853508"/>
    <w:rsid w:val="008721A8"/>
    <w:rsid w:val="008755B5"/>
    <w:rsid w:val="008846A5"/>
    <w:rsid w:val="00886C96"/>
    <w:rsid w:val="00887738"/>
    <w:rsid w:val="008950E2"/>
    <w:rsid w:val="008A539F"/>
    <w:rsid w:val="008B1281"/>
    <w:rsid w:val="008C6748"/>
    <w:rsid w:val="008D2CA9"/>
    <w:rsid w:val="008E2A50"/>
    <w:rsid w:val="008E348F"/>
    <w:rsid w:val="008E5321"/>
    <w:rsid w:val="008E6DC4"/>
    <w:rsid w:val="008F04BC"/>
    <w:rsid w:val="008F0F89"/>
    <w:rsid w:val="008F48D9"/>
    <w:rsid w:val="008F74B3"/>
    <w:rsid w:val="00901589"/>
    <w:rsid w:val="00911532"/>
    <w:rsid w:val="00912815"/>
    <w:rsid w:val="00912BA9"/>
    <w:rsid w:val="00914BC9"/>
    <w:rsid w:val="00951407"/>
    <w:rsid w:val="009543D8"/>
    <w:rsid w:val="00955B15"/>
    <w:rsid w:val="00974628"/>
    <w:rsid w:val="00980749"/>
    <w:rsid w:val="00985095"/>
    <w:rsid w:val="00992B3C"/>
    <w:rsid w:val="009A35B1"/>
    <w:rsid w:val="009A4D2B"/>
    <w:rsid w:val="009B5CE7"/>
    <w:rsid w:val="009C26D3"/>
    <w:rsid w:val="009C6D8F"/>
    <w:rsid w:val="009D7DC0"/>
    <w:rsid w:val="009E057F"/>
    <w:rsid w:val="009E05DC"/>
    <w:rsid w:val="009E2E6A"/>
    <w:rsid w:val="009E7EFD"/>
    <w:rsid w:val="009F6C8B"/>
    <w:rsid w:val="00A012FA"/>
    <w:rsid w:val="00A10D12"/>
    <w:rsid w:val="00A11A96"/>
    <w:rsid w:val="00A15872"/>
    <w:rsid w:val="00A216E3"/>
    <w:rsid w:val="00A316CA"/>
    <w:rsid w:val="00A36273"/>
    <w:rsid w:val="00A55A60"/>
    <w:rsid w:val="00A56381"/>
    <w:rsid w:val="00A60DAB"/>
    <w:rsid w:val="00A618CE"/>
    <w:rsid w:val="00A6488C"/>
    <w:rsid w:val="00A7047A"/>
    <w:rsid w:val="00A73F3B"/>
    <w:rsid w:val="00A8753A"/>
    <w:rsid w:val="00AA1C0F"/>
    <w:rsid w:val="00AA645D"/>
    <w:rsid w:val="00AA719A"/>
    <w:rsid w:val="00AB71A8"/>
    <w:rsid w:val="00AC0CE5"/>
    <w:rsid w:val="00AD3A51"/>
    <w:rsid w:val="00AE23D0"/>
    <w:rsid w:val="00AE346B"/>
    <w:rsid w:val="00AE625A"/>
    <w:rsid w:val="00AF12A2"/>
    <w:rsid w:val="00AF133C"/>
    <w:rsid w:val="00AF2069"/>
    <w:rsid w:val="00AF7443"/>
    <w:rsid w:val="00AF79A5"/>
    <w:rsid w:val="00B00B76"/>
    <w:rsid w:val="00B125F0"/>
    <w:rsid w:val="00B14BC1"/>
    <w:rsid w:val="00B203F8"/>
    <w:rsid w:val="00B312F1"/>
    <w:rsid w:val="00B34812"/>
    <w:rsid w:val="00B365A3"/>
    <w:rsid w:val="00B37405"/>
    <w:rsid w:val="00B40740"/>
    <w:rsid w:val="00B408C6"/>
    <w:rsid w:val="00B44F82"/>
    <w:rsid w:val="00B478DF"/>
    <w:rsid w:val="00B60900"/>
    <w:rsid w:val="00B612AF"/>
    <w:rsid w:val="00B64659"/>
    <w:rsid w:val="00B83E7E"/>
    <w:rsid w:val="00B844AB"/>
    <w:rsid w:val="00B90497"/>
    <w:rsid w:val="00B90AB8"/>
    <w:rsid w:val="00B93064"/>
    <w:rsid w:val="00B94254"/>
    <w:rsid w:val="00B9453C"/>
    <w:rsid w:val="00B9544A"/>
    <w:rsid w:val="00BA22A1"/>
    <w:rsid w:val="00BA6A6D"/>
    <w:rsid w:val="00BB0C22"/>
    <w:rsid w:val="00BB1335"/>
    <w:rsid w:val="00BB4D1F"/>
    <w:rsid w:val="00BB53D9"/>
    <w:rsid w:val="00BC05B8"/>
    <w:rsid w:val="00BC198D"/>
    <w:rsid w:val="00BD0A2F"/>
    <w:rsid w:val="00BE32FF"/>
    <w:rsid w:val="00BE59C7"/>
    <w:rsid w:val="00BF3955"/>
    <w:rsid w:val="00BF7FDB"/>
    <w:rsid w:val="00C04D44"/>
    <w:rsid w:val="00C079A9"/>
    <w:rsid w:val="00C12A82"/>
    <w:rsid w:val="00C1773A"/>
    <w:rsid w:val="00C2537D"/>
    <w:rsid w:val="00C42332"/>
    <w:rsid w:val="00C43AF9"/>
    <w:rsid w:val="00C448AC"/>
    <w:rsid w:val="00C46E6F"/>
    <w:rsid w:val="00C80EA9"/>
    <w:rsid w:val="00C952BE"/>
    <w:rsid w:val="00C978EF"/>
    <w:rsid w:val="00CA3413"/>
    <w:rsid w:val="00CA3F63"/>
    <w:rsid w:val="00CA46AE"/>
    <w:rsid w:val="00CB0704"/>
    <w:rsid w:val="00CB328A"/>
    <w:rsid w:val="00CC3BF8"/>
    <w:rsid w:val="00CD38F9"/>
    <w:rsid w:val="00CE16E9"/>
    <w:rsid w:val="00D0015F"/>
    <w:rsid w:val="00D045A3"/>
    <w:rsid w:val="00D064F3"/>
    <w:rsid w:val="00D2652C"/>
    <w:rsid w:val="00D278A4"/>
    <w:rsid w:val="00D41C09"/>
    <w:rsid w:val="00D42885"/>
    <w:rsid w:val="00D50337"/>
    <w:rsid w:val="00D51709"/>
    <w:rsid w:val="00D64A69"/>
    <w:rsid w:val="00D77CA6"/>
    <w:rsid w:val="00D81C3F"/>
    <w:rsid w:val="00D87880"/>
    <w:rsid w:val="00D87F09"/>
    <w:rsid w:val="00D90BA6"/>
    <w:rsid w:val="00D912A2"/>
    <w:rsid w:val="00D92B68"/>
    <w:rsid w:val="00D949C3"/>
    <w:rsid w:val="00D957C8"/>
    <w:rsid w:val="00D97FC1"/>
    <w:rsid w:val="00DA0702"/>
    <w:rsid w:val="00DA592C"/>
    <w:rsid w:val="00DA64C3"/>
    <w:rsid w:val="00DB1505"/>
    <w:rsid w:val="00DC56C1"/>
    <w:rsid w:val="00DC67BE"/>
    <w:rsid w:val="00DC68A3"/>
    <w:rsid w:val="00DD1176"/>
    <w:rsid w:val="00DD3E1E"/>
    <w:rsid w:val="00DE1026"/>
    <w:rsid w:val="00DE425D"/>
    <w:rsid w:val="00DF0450"/>
    <w:rsid w:val="00DF61AA"/>
    <w:rsid w:val="00E06E06"/>
    <w:rsid w:val="00E078D5"/>
    <w:rsid w:val="00E15B7F"/>
    <w:rsid w:val="00E21859"/>
    <w:rsid w:val="00E234B7"/>
    <w:rsid w:val="00E34E4B"/>
    <w:rsid w:val="00E364EE"/>
    <w:rsid w:val="00E44F62"/>
    <w:rsid w:val="00E4664A"/>
    <w:rsid w:val="00E47798"/>
    <w:rsid w:val="00E50821"/>
    <w:rsid w:val="00E5235B"/>
    <w:rsid w:val="00E736D6"/>
    <w:rsid w:val="00E77B7A"/>
    <w:rsid w:val="00E9212E"/>
    <w:rsid w:val="00E9263C"/>
    <w:rsid w:val="00E97BDB"/>
    <w:rsid w:val="00EA2898"/>
    <w:rsid w:val="00EB1EE5"/>
    <w:rsid w:val="00EB62D7"/>
    <w:rsid w:val="00ED4417"/>
    <w:rsid w:val="00ED4705"/>
    <w:rsid w:val="00EE4961"/>
    <w:rsid w:val="00EF77C2"/>
    <w:rsid w:val="00F219DC"/>
    <w:rsid w:val="00F35D7D"/>
    <w:rsid w:val="00F367DB"/>
    <w:rsid w:val="00F424C7"/>
    <w:rsid w:val="00F4679E"/>
    <w:rsid w:val="00F5528B"/>
    <w:rsid w:val="00F6569E"/>
    <w:rsid w:val="00F75E2B"/>
    <w:rsid w:val="00F82FE3"/>
    <w:rsid w:val="00F9610D"/>
    <w:rsid w:val="00FB035A"/>
    <w:rsid w:val="00FC2181"/>
    <w:rsid w:val="00FC539D"/>
    <w:rsid w:val="00FD005F"/>
    <w:rsid w:val="00FD279B"/>
    <w:rsid w:val="00FD5375"/>
    <w:rsid w:val="00FD7864"/>
    <w:rsid w:val="00FE3ADE"/>
    <w:rsid w:val="00FE4266"/>
    <w:rsid w:val="00FE67B7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02062"/>
  <w15:chartTrackingRefBased/>
  <w15:docId w15:val="{9E178BE8-D639-438E-B574-7515EDD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link w:val="Heading1Char"/>
    <w:rsid w:val="006873C1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link w:val="Heading2Char"/>
    <w:rsid w:val="006873C1"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73C1"/>
    <w:rPr>
      <w:rFonts w:ascii="Liberation Sans" w:eastAsia="Microsoft YaHei" w:hAnsi="Liberation Sans" w:cs="Mangal"/>
      <w:b/>
      <w:bCs/>
      <w:kern w:val="3"/>
      <w:sz w:val="28"/>
      <w:szCs w:val="28"/>
      <w:lang w:val="de-DE" w:eastAsia="zh-CN" w:bidi="hi-IN"/>
    </w:rPr>
  </w:style>
  <w:style w:type="character" w:customStyle="1" w:styleId="Heading2Char">
    <w:name w:val="Heading 2 Char"/>
    <w:basedOn w:val="DefaultParagraphFont"/>
    <w:link w:val="Heading2"/>
    <w:rsid w:val="006873C1"/>
    <w:rPr>
      <w:rFonts w:ascii="Liberation Sans" w:eastAsia="Microsoft YaHei" w:hAnsi="Liberation Sans" w:cs="Mangal"/>
      <w:b/>
      <w:bCs/>
      <w:i/>
      <w:iCs/>
      <w:kern w:val="3"/>
      <w:sz w:val="28"/>
      <w:szCs w:val="28"/>
      <w:lang w:val="de-DE" w:eastAsia="zh-CN" w:bidi="hi-IN"/>
    </w:rPr>
  </w:style>
  <w:style w:type="paragraph" w:customStyle="1" w:styleId="Heading">
    <w:name w:val="Heading"/>
    <w:basedOn w:val="Normal"/>
    <w:next w:val="Textbody"/>
    <w:rsid w:val="006873C1"/>
    <w:pPr>
      <w:keepNext/>
      <w:suppressAutoHyphens/>
      <w:autoSpaceDN w:val="0"/>
      <w:spacing w:before="240" w:after="120" w:line="240" w:lineRule="auto"/>
      <w:textAlignment w:val="baseline"/>
    </w:pPr>
    <w:rPr>
      <w:rFonts w:ascii="Liberation Sans" w:eastAsia="Microsoft YaHei" w:hAnsi="Liberation Sans" w:cs="Mangal"/>
      <w:kern w:val="3"/>
      <w:sz w:val="28"/>
      <w:szCs w:val="28"/>
      <w:lang w:val="de-DE" w:eastAsia="zh-CN" w:bidi="hi-IN"/>
    </w:rPr>
  </w:style>
  <w:style w:type="paragraph" w:customStyle="1" w:styleId="Textbody">
    <w:name w:val="Text body"/>
    <w:basedOn w:val="Normal"/>
    <w:rsid w:val="006873C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de-DE" w:eastAsia="zh-CN" w:bidi="hi-IN"/>
    </w:rPr>
  </w:style>
  <w:style w:type="paragraph" w:styleId="List">
    <w:name w:val="List"/>
    <w:basedOn w:val="Textbody"/>
    <w:rsid w:val="006873C1"/>
  </w:style>
  <w:style w:type="paragraph" w:styleId="Caption">
    <w:name w:val="caption"/>
    <w:basedOn w:val="Normal"/>
    <w:rsid w:val="006873C1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kern w:val="3"/>
      <w:sz w:val="24"/>
      <w:szCs w:val="24"/>
      <w:lang w:val="de-DE" w:eastAsia="zh-CN" w:bidi="hi-IN"/>
    </w:rPr>
  </w:style>
  <w:style w:type="paragraph" w:customStyle="1" w:styleId="Index">
    <w:name w:val="Index"/>
    <w:basedOn w:val="Normal"/>
    <w:rsid w:val="006873C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de-DE" w:eastAsia="zh-CN" w:bidi="hi-IN"/>
    </w:rPr>
  </w:style>
  <w:style w:type="paragraph" w:customStyle="1" w:styleId="paragraph">
    <w:name w:val="paragraph"/>
    <w:basedOn w:val="Normal"/>
    <w:rsid w:val="006873C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 w:bidi="hi-IN"/>
    </w:rPr>
  </w:style>
  <w:style w:type="paragraph" w:customStyle="1" w:styleId="ContentsHeading">
    <w:name w:val="Contents Heading"/>
    <w:basedOn w:val="Heading"/>
    <w:rsid w:val="006873C1"/>
    <w:pPr>
      <w:suppressLineNumbers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tents1">
    <w:name w:val="Contents 1"/>
    <w:basedOn w:val="Index"/>
    <w:rsid w:val="006873C1"/>
    <w:pPr>
      <w:tabs>
        <w:tab w:val="right" w:leader="dot" w:pos="9638"/>
      </w:tabs>
      <w:spacing w:line="480" w:lineRule="auto"/>
    </w:pPr>
    <w:rPr>
      <w:rFonts w:ascii="Times New Roman" w:eastAsia="Times New Roman" w:hAnsi="Times New Roman" w:cs="Times New Roman"/>
    </w:rPr>
  </w:style>
  <w:style w:type="paragraph" w:customStyle="1" w:styleId="Contents2">
    <w:name w:val="Contents 2"/>
    <w:basedOn w:val="Index"/>
    <w:rsid w:val="006873C1"/>
    <w:pPr>
      <w:tabs>
        <w:tab w:val="right" w:leader="dot" w:pos="9638"/>
      </w:tabs>
      <w:spacing w:line="480" w:lineRule="auto"/>
      <w:ind w:left="283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Normal"/>
    <w:rsid w:val="006873C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de-DE" w:eastAsia="zh-CN" w:bidi="hi-IN"/>
    </w:rPr>
  </w:style>
  <w:style w:type="paragraph" w:customStyle="1" w:styleId="Illustration">
    <w:name w:val="Illustration"/>
    <w:basedOn w:val="Caption"/>
    <w:rsid w:val="006873C1"/>
  </w:style>
  <w:style w:type="paragraph" w:styleId="Header">
    <w:name w:val="header"/>
    <w:basedOn w:val="Normal"/>
    <w:link w:val="HeaderChar"/>
    <w:uiPriority w:val="99"/>
    <w:rsid w:val="006873C1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de-DE"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6873C1"/>
    <w:rPr>
      <w:rFonts w:ascii="Liberation Serif" w:eastAsia="SimSun" w:hAnsi="Liberation Serif" w:cs="Mangal"/>
      <w:kern w:val="3"/>
      <w:sz w:val="24"/>
      <w:szCs w:val="24"/>
      <w:lang w:val="de-DE" w:eastAsia="zh-CN" w:bidi="hi-IN"/>
    </w:rPr>
  </w:style>
  <w:style w:type="paragraph" w:customStyle="1" w:styleId="Framecontents">
    <w:name w:val="Frame contents"/>
    <w:basedOn w:val="Normal"/>
    <w:rsid w:val="006873C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de-DE" w:eastAsia="zh-CN" w:bidi="hi-IN"/>
    </w:rPr>
  </w:style>
  <w:style w:type="paragraph" w:customStyle="1" w:styleId="TableHeading">
    <w:name w:val="Table Heading"/>
    <w:basedOn w:val="TableContents"/>
    <w:rsid w:val="006873C1"/>
    <w:pPr>
      <w:jc w:val="center"/>
    </w:pPr>
    <w:rPr>
      <w:b/>
      <w:bCs/>
    </w:rPr>
  </w:style>
  <w:style w:type="paragraph" w:customStyle="1" w:styleId="CitaviLiteraturverzeichnis">
    <w:name w:val="Citavi Literaturverzeichnis"/>
    <w:basedOn w:val="Normal"/>
    <w:rsid w:val="006873C1"/>
    <w:pPr>
      <w:suppressAutoHyphens/>
      <w:autoSpaceDN w:val="0"/>
      <w:spacing w:after="60" w:line="240" w:lineRule="auto"/>
      <w:ind w:left="283" w:hanging="283"/>
      <w:textAlignment w:val="baseline"/>
    </w:pPr>
    <w:rPr>
      <w:rFonts w:ascii="Liberation Serif" w:eastAsia="SimSun" w:hAnsi="Liberation Serif" w:cs="Mangal"/>
      <w:kern w:val="3"/>
      <w:sz w:val="24"/>
      <w:szCs w:val="24"/>
      <w:lang w:val="de-DE" w:eastAsia="zh-CN" w:bidi="hi-IN"/>
    </w:rPr>
  </w:style>
  <w:style w:type="character" w:customStyle="1" w:styleId="eop">
    <w:name w:val="eop"/>
    <w:basedOn w:val="DefaultParagraphFont"/>
    <w:rsid w:val="006873C1"/>
  </w:style>
  <w:style w:type="character" w:customStyle="1" w:styleId="Internetlink">
    <w:name w:val="Internet link"/>
    <w:rsid w:val="006873C1"/>
    <w:rPr>
      <w:color w:val="000080"/>
      <w:u w:val="single"/>
    </w:rPr>
  </w:style>
  <w:style w:type="character" w:customStyle="1" w:styleId="IndexLink">
    <w:name w:val="Index Link"/>
    <w:rsid w:val="006873C1"/>
  </w:style>
  <w:style w:type="paragraph" w:styleId="CommentText">
    <w:name w:val="annotation text"/>
    <w:basedOn w:val="Normal"/>
    <w:link w:val="CommentTextChar"/>
    <w:uiPriority w:val="99"/>
    <w:rsid w:val="006873C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val="de-DE"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3C1"/>
    <w:rPr>
      <w:rFonts w:ascii="Liberation Serif" w:eastAsia="SimSun" w:hAnsi="Liberation Serif" w:cs="Mangal"/>
      <w:kern w:val="3"/>
      <w:sz w:val="20"/>
      <w:szCs w:val="18"/>
      <w:lang w:val="de-DE" w:eastAsia="zh-CN" w:bidi="hi-IN"/>
    </w:rPr>
  </w:style>
  <w:style w:type="character" w:styleId="CommentReference">
    <w:name w:val="annotation reference"/>
    <w:basedOn w:val="DefaultParagraphFont"/>
    <w:uiPriority w:val="99"/>
    <w:rsid w:val="006873C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3C1"/>
    <w:pPr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val="de-DE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C1"/>
    <w:rPr>
      <w:rFonts w:ascii="Segoe UI" w:eastAsia="SimSun" w:hAnsi="Segoe UI" w:cs="Mangal"/>
      <w:kern w:val="3"/>
      <w:sz w:val="18"/>
      <w:szCs w:val="16"/>
      <w:lang w:val="de-DE" w:eastAsia="zh-CN" w:bidi="hi-IN"/>
    </w:rPr>
  </w:style>
  <w:style w:type="paragraph" w:styleId="ListParagraph">
    <w:name w:val="List Paragraph"/>
    <w:basedOn w:val="Normal"/>
    <w:uiPriority w:val="34"/>
    <w:qFormat/>
    <w:rsid w:val="00F35D7D"/>
    <w:pPr>
      <w:ind w:left="720"/>
      <w:contextualSpacing/>
    </w:pPr>
  </w:style>
  <w:style w:type="table" w:styleId="TableGrid">
    <w:name w:val="Table Grid"/>
    <w:basedOn w:val="TableNormal"/>
    <w:uiPriority w:val="39"/>
    <w:rsid w:val="002E69E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8C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8CE"/>
    <w:rPr>
      <w:rFonts w:ascii="Liberation Serif" w:eastAsia="SimSun" w:hAnsi="Liberation Serif" w:cs="Mangal"/>
      <w:b/>
      <w:bCs/>
      <w:kern w:val="3"/>
      <w:sz w:val="20"/>
      <w:szCs w:val="20"/>
      <w:lang w:val="de-DE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A46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AE"/>
  </w:style>
  <w:style w:type="paragraph" w:customStyle="1" w:styleId="EndNoteBibliographyTitle">
    <w:name w:val="EndNote Bibliography Title"/>
    <w:basedOn w:val="Normal"/>
    <w:link w:val="EndNoteBibliographyTitleZchn"/>
    <w:rsid w:val="0088773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88773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Zchn"/>
    <w:rsid w:val="0088773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Zchn">
    <w:name w:val="EndNote Bibliography Zchn"/>
    <w:basedOn w:val="DefaultParagraphFont"/>
    <w:link w:val="EndNoteBibliography"/>
    <w:rsid w:val="0088773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88773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4744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5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884D-783C-4D67-80F5-1CE152F3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olderbak</dc:creator>
  <cp:keywords/>
  <dc:description/>
  <cp:lastModifiedBy>Heekerens, Johannes</cp:lastModifiedBy>
  <cp:revision>134</cp:revision>
  <dcterms:created xsi:type="dcterms:W3CDTF">2023-01-25T15:25:00Z</dcterms:created>
  <dcterms:modified xsi:type="dcterms:W3CDTF">2024-11-13T18:34:00Z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</Properties>
</file>